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AD06" w14:textId="524CEEF7" w:rsidR="00401942" w:rsidRDefault="003C5E6B" w:rsidP="003C5E6B">
      <w:pPr>
        <w:pStyle w:val="Standard"/>
        <w:jc w:val="center"/>
        <w:rPr>
          <w:rFonts w:ascii="Courier New" w:hAnsi="Courier New" w:cs="Courier New"/>
          <w:b/>
          <w:bCs/>
          <w:sz w:val="28"/>
          <w:szCs w:val="28"/>
        </w:rPr>
      </w:pPr>
      <w:r w:rsidRPr="00C01FBD">
        <w:rPr>
          <w:rFonts w:ascii="Courier New" w:hAnsi="Courier New" w:cs="Courier New"/>
          <w:b/>
          <w:bCs/>
          <w:noProof/>
          <w:sz w:val="28"/>
          <w:szCs w:val="28"/>
        </w:rPr>
        <w:drawing>
          <wp:inline distT="0" distB="0" distL="0" distR="0" wp14:anchorId="6C784BA0" wp14:editId="5DFA276B">
            <wp:extent cx="2457450" cy="514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514350"/>
                    </a:xfrm>
                    <a:prstGeom prst="rect">
                      <a:avLst/>
                    </a:prstGeom>
                    <a:noFill/>
                    <a:ln>
                      <a:noFill/>
                    </a:ln>
                  </pic:spPr>
                </pic:pic>
              </a:graphicData>
            </a:graphic>
          </wp:inline>
        </w:drawing>
      </w:r>
    </w:p>
    <w:p w14:paraId="743CE938" w14:textId="5BC0340A" w:rsidR="00401942" w:rsidRDefault="00401942" w:rsidP="00E92A8D">
      <w:pPr>
        <w:pStyle w:val="Standard"/>
        <w:jc w:val="both"/>
        <w:rPr>
          <w:rFonts w:ascii="Courier New" w:hAnsi="Courier New" w:cs="Courier New"/>
          <w:b/>
          <w:bCs/>
          <w:sz w:val="28"/>
          <w:szCs w:val="28"/>
        </w:rPr>
      </w:pPr>
    </w:p>
    <w:p w14:paraId="3269BB3F" w14:textId="77777777" w:rsidR="00B27E12" w:rsidRDefault="00B27E12" w:rsidP="00E92A8D">
      <w:pPr>
        <w:pStyle w:val="Standard"/>
        <w:jc w:val="both"/>
        <w:rPr>
          <w:rFonts w:ascii="Courier New" w:hAnsi="Courier New" w:cs="Courier New"/>
          <w:b/>
          <w:bCs/>
          <w:sz w:val="28"/>
          <w:szCs w:val="28"/>
        </w:rPr>
      </w:pPr>
    </w:p>
    <w:p w14:paraId="09BE224C" w14:textId="6CA3947D" w:rsidR="007C7821" w:rsidRDefault="342341E8" w:rsidP="342341E8">
      <w:pPr>
        <w:pStyle w:val="Standard"/>
        <w:jc w:val="center"/>
        <w:rPr>
          <w:rFonts w:ascii="Courier New" w:hAnsi="Courier New" w:cs="Courier New"/>
          <w:b/>
          <w:bCs/>
          <w:sz w:val="28"/>
          <w:szCs w:val="28"/>
        </w:rPr>
      </w:pPr>
      <w:r w:rsidRPr="342341E8">
        <w:rPr>
          <w:rFonts w:ascii="Courier New" w:hAnsi="Courier New" w:cs="Courier New"/>
          <w:b/>
          <w:bCs/>
          <w:sz w:val="28"/>
          <w:szCs w:val="28"/>
        </w:rPr>
        <w:t>CONVENZIONE FRA LA REGIONE EMILIA–ROMAGNA</w:t>
      </w:r>
      <w:r w:rsidR="00A874F6">
        <w:rPr>
          <w:rFonts w:ascii="Courier New" w:hAnsi="Courier New" w:cs="Courier New"/>
          <w:b/>
          <w:bCs/>
          <w:sz w:val="28"/>
          <w:szCs w:val="28"/>
        </w:rPr>
        <w:t xml:space="preserve">, LA CITTA’ METROPOLITANA E </w:t>
      </w:r>
      <w:r w:rsidRPr="342341E8">
        <w:rPr>
          <w:rFonts w:ascii="Courier New" w:hAnsi="Courier New" w:cs="Courier New"/>
          <w:b/>
          <w:bCs/>
          <w:sz w:val="28"/>
          <w:szCs w:val="28"/>
        </w:rPr>
        <w:t>LA PROVINCI</w:t>
      </w:r>
      <w:r w:rsidR="00A874F6">
        <w:rPr>
          <w:rFonts w:ascii="Courier New" w:hAnsi="Courier New" w:cs="Courier New"/>
          <w:b/>
          <w:bCs/>
          <w:sz w:val="28"/>
          <w:szCs w:val="28"/>
        </w:rPr>
        <w:t>E</w:t>
      </w:r>
      <w:r w:rsidRPr="342341E8">
        <w:rPr>
          <w:rFonts w:ascii="Courier New" w:hAnsi="Courier New" w:cs="Courier New"/>
          <w:b/>
          <w:bCs/>
          <w:sz w:val="28"/>
          <w:szCs w:val="28"/>
        </w:rPr>
        <w:t xml:space="preserve"> PER L’ESERCIZIO DELLE FUNZIONI REGIONALI CONFERITE AI SENSI DELLA L.R. N. 13/2015 E SUCCESSIVE MODIFICHE E INTEGRAZIONI</w:t>
      </w:r>
    </w:p>
    <w:p w14:paraId="731C636C" w14:textId="77777777" w:rsidR="007C7821" w:rsidRDefault="007C7821" w:rsidP="007C7821">
      <w:pPr>
        <w:pStyle w:val="Standard"/>
        <w:jc w:val="center"/>
        <w:rPr>
          <w:rFonts w:ascii="Courier New" w:hAnsi="Courier New" w:cs="Courier New"/>
          <w:b/>
          <w:bCs/>
        </w:rPr>
      </w:pPr>
    </w:p>
    <w:p w14:paraId="7A384948" w14:textId="77777777" w:rsidR="007C7821" w:rsidRPr="0009514D" w:rsidRDefault="007C7821" w:rsidP="007C7821">
      <w:pPr>
        <w:pStyle w:val="Standard"/>
        <w:jc w:val="center"/>
        <w:rPr>
          <w:rFonts w:ascii="Courier New" w:hAnsi="Courier New" w:cs="Courier New"/>
          <w:b/>
          <w:bCs/>
          <w:sz w:val="20"/>
          <w:szCs w:val="20"/>
        </w:rPr>
      </w:pPr>
    </w:p>
    <w:sdt>
      <w:sdtPr>
        <w:rPr>
          <w:rFonts w:ascii="Courier New" w:eastAsia="SimSun" w:hAnsi="Courier New" w:cs="Courier New"/>
          <w:b/>
          <w:color w:val="auto"/>
          <w:kern w:val="3"/>
          <w:sz w:val="22"/>
          <w:szCs w:val="22"/>
          <w:lang w:eastAsia="zh-CN" w:bidi="hi-IN"/>
        </w:rPr>
        <w:id w:val="-542744444"/>
        <w:docPartObj>
          <w:docPartGallery w:val="Table of Contents"/>
          <w:docPartUnique/>
        </w:docPartObj>
      </w:sdtPr>
      <w:sdtEndPr>
        <w:rPr>
          <w:bCs/>
          <w:sz w:val="24"/>
          <w:szCs w:val="24"/>
        </w:rPr>
      </w:sdtEndPr>
      <w:sdtContent>
        <w:p w14:paraId="00B75419" w14:textId="58F33A4C" w:rsidR="0040297B" w:rsidRPr="00E16D60" w:rsidRDefault="0040297B" w:rsidP="00B167D9">
          <w:pPr>
            <w:pStyle w:val="Titolosommario"/>
            <w:spacing w:before="0" w:line="240" w:lineRule="auto"/>
            <w:rPr>
              <w:rFonts w:ascii="Courier New" w:hAnsi="Courier New" w:cs="Courier New"/>
              <w:b/>
              <w:bCs/>
              <w:color w:val="auto"/>
              <w:sz w:val="22"/>
              <w:szCs w:val="22"/>
            </w:rPr>
          </w:pPr>
          <w:r w:rsidRPr="00E16D60">
            <w:rPr>
              <w:rFonts w:ascii="Courier New" w:hAnsi="Courier New" w:cs="Courier New"/>
              <w:b/>
              <w:bCs/>
              <w:color w:val="auto"/>
              <w:sz w:val="22"/>
              <w:szCs w:val="22"/>
            </w:rPr>
            <w:t>SOMMARIO</w:t>
          </w:r>
        </w:p>
        <w:p w14:paraId="18D02FE2" w14:textId="1B24D383" w:rsidR="0023645D" w:rsidRDefault="00B167D9">
          <w:pPr>
            <w:pStyle w:val="Sommario2"/>
            <w:tabs>
              <w:tab w:val="right" w:leader="dot" w:pos="9628"/>
            </w:tabs>
            <w:rPr>
              <w:rFonts w:asciiTheme="minorHAnsi" w:eastAsiaTheme="minorEastAsia" w:hAnsiTheme="minorHAnsi" w:cstheme="minorBidi"/>
              <w:noProof/>
              <w:kern w:val="0"/>
              <w:sz w:val="22"/>
              <w:szCs w:val="22"/>
              <w:lang w:eastAsia="it-IT" w:bidi="ar-SA"/>
            </w:rPr>
          </w:pPr>
          <w:r>
            <w:rPr>
              <w:noProof/>
              <w:szCs w:val="20"/>
            </w:rPr>
            <w:fldChar w:fldCharType="begin"/>
          </w:r>
          <w:r>
            <w:rPr>
              <w:noProof/>
              <w:szCs w:val="20"/>
            </w:rPr>
            <w:instrText xml:space="preserve"> TOC \o "1-3" \h \z \u </w:instrText>
          </w:r>
          <w:r>
            <w:rPr>
              <w:noProof/>
              <w:szCs w:val="20"/>
            </w:rPr>
            <w:fldChar w:fldCharType="separate"/>
          </w:r>
          <w:hyperlink w:anchor="_Toc91594790" w:history="1">
            <w:r w:rsidR="0023645D" w:rsidRPr="0025386D">
              <w:rPr>
                <w:rStyle w:val="Collegamentoipertestuale"/>
                <w:rFonts w:ascii="Courier New" w:hAnsi="Courier New" w:cs="Courier New"/>
                <w:noProof/>
              </w:rPr>
              <w:t>Art. 1 - Oggetto</w:t>
            </w:r>
            <w:r w:rsidR="0023645D">
              <w:rPr>
                <w:noProof/>
                <w:webHidden/>
              </w:rPr>
              <w:tab/>
            </w:r>
            <w:r w:rsidR="0023645D">
              <w:rPr>
                <w:noProof/>
                <w:webHidden/>
              </w:rPr>
              <w:fldChar w:fldCharType="begin"/>
            </w:r>
            <w:r w:rsidR="0023645D">
              <w:rPr>
                <w:noProof/>
                <w:webHidden/>
              </w:rPr>
              <w:instrText xml:space="preserve"> PAGEREF _Toc91594790 \h </w:instrText>
            </w:r>
            <w:r w:rsidR="0023645D">
              <w:rPr>
                <w:noProof/>
                <w:webHidden/>
              </w:rPr>
            </w:r>
            <w:r w:rsidR="0023645D">
              <w:rPr>
                <w:noProof/>
                <w:webHidden/>
              </w:rPr>
              <w:fldChar w:fldCharType="separate"/>
            </w:r>
            <w:r w:rsidR="0023645D">
              <w:rPr>
                <w:noProof/>
                <w:webHidden/>
              </w:rPr>
              <w:t>4</w:t>
            </w:r>
            <w:r w:rsidR="0023645D">
              <w:rPr>
                <w:noProof/>
                <w:webHidden/>
              </w:rPr>
              <w:fldChar w:fldCharType="end"/>
            </w:r>
          </w:hyperlink>
        </w:p>
        <w:p w14:paraId="05C9C34D" w14:textId="0B1D30E3"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1" w:history="1">
            <w:r w:rsidR="0023645D" w:rsidRPr="0025386D">
              <w:rPr>
                <w:rStyle w:val="Collegamentoipertestuale"/>
                <w:rFonts w:ascii="Courier New" w:hAnsi="Courier New" w:cs="Courier New"/>
                <w:noProof/>
              </w:rPr>
              <w:t>Art. 2 – Finalità e obiettivi</w:t>
            </w:r>
            <w:r w:rsidR="0023645D">
              <w:rPr>
                <w:noProof/>
                <w:webHidden/>
              </w:rPr>
              <w:tab/>
            </w:r>
            <w:r w:rsidR="0023645D">
              <w:rPr>
                <w:noProof/>
                <w:webHidden/>
              </w:rPr>
              <w:fldChar w:fldCharType="begin"/>
            </w:r>
            <w:r w:rsidR="0023645D">
              <w:rPr>
                <w:noProof/>
                <w:webHidden/>
              </w:rPr>
              <w:instrText xml:space="preserve"> PAGEREF _Toc91594791 \h </w:instrText>
            </w:r>
            <w:r w:rsidR="0023645D">
              <w:rPr>
                <w:noProof/>
                <w:webHidden/>
              </w:rPr>
            </w:r>
            <w:r w:rsidR="0023645D">
              <w:rPr>
                <w:noProof/>
                <w:webHidden/>
              </w:rPr>
              <w:fldChar w:fldCharType="separate"/>
            </w:r>
            <w:r w:rsidR="0023645D">
              <w:rPr>
                <w:noProof/>
                <w:webHidden/>
              </w:rPr>
              <w:t>4</w:t>
            </w:r>
            <w:r w:rsidR="0023645D">
              <w:rPr>
                <w:noProof/>
                <w:webHidden/>
              </w:rPr>
              <w:fldChar w:fldCharType="end"/>
            </w:r>
          </w:hyperlink>
        </w:p>
        <w:p w14:paraId="28561E6A" w14:textId="071813B5"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2" w:history="1">
            <w:r w:rsidR="0023645D" w:rsidRPr="0025386D">
              <w:rPr>
                <w:rStyle w:val="Collegamentoipertestuale"/>
                <w:rFonts w:ascii="Courier New" w:hAnsi="Courier New" w:cs="Courier New"/>
                <w:noProof/>
              </w:rPr>
              <w:t>Art. 3 - Individuazione delle funzioni conferite oggetto di finanziamento</w:t>
            </w:r>
            <w:r w:rsidR="0023645D">
              <w:rPr>
                <w:noProof/>
                <w:webHidden/>
              </w:rPr>
              <w:tab/>
            </w:r>
            <w:r w:rsidR="0023645D">
              <w:rPr>
                <w:noProof/>
                <w:webHidden/>
              </w:rPr>
              <w:fldChar w:fldCharType="begin"/>
            </w:r>
            <w:r w:rsidR="0023645D">
              <w:rPr>
                <w:noProof/>
                <w:webHidden/>
              </w:rPr>
              <w:instrText xml:space="preserve"> PAGEREF _Toc91594792 \h </w:instrText>
            </w:r>
            <w:r w:rsidR="0023645D">
              <w:rPr>
                <w:noProof/>
                <w:webHidden/>
              </w:rPr>
            </w:r>
            <w:r w:rsidR="0023645D">
              <w:rPr>
                <w:noProof/>
                <w:webHidden/>
              </w:rPr>
              <w:fldChar w:fldCharType="separate"/>
            </w:r>
            <w:r w:rsidR="0023645D">
              <w:rPr>
                <w:noProof/>
                <w:webHidden/>
              </w:rPr>
              <w:t>6</w:t>
            </w:r>
            <w:r w:rsidR="0023645D">
              <w:rPr>
                <w:noProof/>
                <w:webHidden/>
              </w:rPr>
              <w:fldChar w:fldCharType="end"/>
            </w:r>
          </w:hyperlink>
        </w:p>
        <w:p w14:paraId="0AD9A041" w14:textId="23A3E09B"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3" w:history="1">
            <w:r w:rsidR="0023645D" w:rsidRPr="0025386D">
              <w:rPr>
                <w:rStyle w:val="Collegamentoipertestuale"/>
                <w:rFonts w:ascii="Courier New" w:hAnsi="Courier New" w:cs="Courier New"/>
                <w:noProof/>
              </w:rPr>
              <w:t>Art. 4 - Finanziamento delle funzioni di vigilanza, di applicazione delle sanzioni amministrative, di attuazione dei piani di controllo della fauna selvatica, dei programmi di intervento in materia di pesca marittima</w:t>
            </w:r>
            <w:r w:rsidR="0023645D">
              <w:rPr>
                <w:noProof/>
                <w:webHidden/>
              </w:rPr>
              <w:tab/>
            </w:r>
            <w:r w:rsidR="0023645D">
              <w:rPr>
                <w:noProof/>
                <w:webHidden/>
              </w:rPr>
              <w:fldChar w:fldCharType="begin"/>
            </w:r>
            <w:r w:rsidR="0023645D">
              <w:rPr>
                <w:noProof/>
                <w:webHidden/>
              </w:rPr>
              <w:instrText xml:space="preserve"> PAGEREF _Toc91594793 \h </w:instrText>
            </w:r>
            <w:r w:rsidR="0023645D">
              <w:rPr>
                <w:noProof/>
                <w:webHidden/>
              </w:rPr>
            </w:r>
            <w:r w:rsidR="0023645D">
              <w:rPr>
                <w:noProof/>
                <w:webHidden/>
              </w:rPr>
              <w:fldChar w:fldCharType="separate"/>
            </w:r>
            <w:r w:rsidR="0023645D">
              <w:rPr>
                <w:noProof/>
                <w:webHidden/>
              </w:rPr>
              <w:t>6</w:t>
            </w:r>
            <w:r w:rsidR="0023645D">
              <w:rPr>
                <w:noProof/>
                <w:webHidden/>
              </w:rPr>
              <w:fldChar w:fldCharType="end"/>
            </w:r>
          </w:hyperlink>
        </w:p>
        <w:p w14:paraId="59E585A0" w14:textId="271E1A5D"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4" w:history="1">
            <w:r w:rsidR="0023645D" w:rsidRPr="0025386D">
              <w:rPr>
                <w:rStyle w:val="Collegamentoipertestuale"/>
                <w:rFonts w:ascii="Courier New" w:hAnsi="Courier New" w:cs="Courier New"/>
                <w:noProof/>
              </w:rPr>
              <w:t>Art. 5 - Finanziamento per l’esercizio delle funzioni conferite in materia di rete degli sportelli unici delle attività produttive e istruzione</w:t>
            </w:r>
            <w:r w:rsidR="0023645D">
              <w:rPr>
                <w:noProof/>
                <w:webHidden/>
              </w:rPr>
              <w:tab/>
            </w:r>
            <w:r w:rsidR="0023645D">
              <w:rPr>
                <w:noProof/>
                <w:webHidden/>
              </w:rPr>
              <w:fldChar w:fldCharType="begin"/>
            </w:r>
            <w:r w:rsidR="0023645D">
              <w:rPr>
                <w:noProof/>
                <w:webHidden/>
              </w:rPr>
              <w:instrText xml:space="preserve"> PAGEREF _Toc91594794 \h </w:instrText>
            </w:r>
            <w:r w:rsidR="0023645D">
              <w:rPr>
                <w:noProof/>
                <w:webHidden/>
              </w:rPr>
            </w:r>
            <w:r w:rsidR="0023645D">
              <w:rPr>
                <w:noProof/>
                <w:webHidden/>
              </w:rPr>
              <w:fldChar w:fldCharType="separate"/>
            </w:r>
            <w:r w:rsidR="0023645D">
              <w:rPr>
                <w:noProof/>
                <w:webHidden/>
              </w:rPr>
              <w:t>7</w:t>
            </w:r>
            <w:r w:rsidR="0023645D">
              <w:rPr>
                <w:noProof/>
                <w:webHidden/>
              </w:rPr>
              <w:fldChar w:fldCharType="end"/>
            </w:r>
          </w:hyperlink>
        </w:p>
        <w:p w14:paraId="554424D0" w14:textId="7D5383F7"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5" w:history="1">
            <w:r w:rsidR="0023645D" w:rsidRPr="0025386D">
              <w:rPr>
                <w:rStyle w:val="Collegamentoipertestuale"/>
                <w:rFonts w:ascii="Courier New" w:hAnsi="Courier New" w:cs="Courier New"/>
                <w:noProof/>
              </w:rPr>
              <w:t>Art. 6 - Finanziamento per l’esercizio delle funzioni conferite in materia di commercio e turismo</w:t>
            </w:r>
            <w:r w:rsidR="0023645D">
              <w:rPr>
                <w:noProof/>
                <w:webHidden/>
              </w:rPr>
              <w:tab/>
            </w:r>
            <w:r w:rsidR="0023645D">
              <w:rPr>
                <w:noProof/>
                <w:webHidden/>
              </w:rPr>
              <w:fldChar w:fldCharType="begin"/>
            </w:r>
            <w:r w:rsidR="0023645D">
              <w:rPr>
                <w:noProof/>
                <w:webHidden/>
              </w:rPr>
              <w:instrText xml:space="preserve"> PAGEREF _Toc91594795 \h </w:instrText>
            </w:r>
            <w:r w:rsidR="0023645D">
              <w:rPr>
                <w:noProof/>
                <w:webHidden/>
              </w:rPr>
            </w:r>
            <w:r w:rsidR="0023645D">
              <w:rPr>
                <w:noProof/>
                <w:webHidden/>
              </w:rPr>
              <w:fldChar w:fldCharType="separate"/>
            </w:r>
            <w:r w:rsidR="0023645D">
              <w:rPr>
                <w:noProof/>
                <w:webHidden/>
              </w:rPr>
              <w:t>8</w:t>
            </w:r>
            <w:r w:rsidR="0023645D">
              <w:rPr>
                <w:noProof/>
                <w:webHidden/>
              </w:rPr>
              <w:fldChar w:fldCharType="end"/>
            </w:r>
          </w:hyperlink>
        </w:p>
        <w:p w14:paraId="324529AA" w14:textId="74E3ADB9"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6" w:history="1">
            <w:r w:rsidR="0023645D" w:rsidRPr="0025386D">
              <w:rPr>
                <w:rStyle w:val="Collegamentoipertestuale"/>
                <w:rFonts w:ascii="Courier New" w:hAnsi="Courier New" w:cs="Courier New"/>
                <w:noProof/>
              </w:rPr>
              <w:t>Art. 7 – Completamento dell’organico assegnato alle funzioni conferite</w:t>
            </w:r>
            <w:r w:rsidR="0023645D">
              <w:rPr>
                <w:noProof/>
                <w:webHidden/>
              </w:rPr>
              <w:tab/>
            </w:r>
            <w:r w:rsidR="0023645D">
              <w:rPr>
                <w:noProof/>
                <w:webHidden/>
              </w:rPr>
              <w:fldChar w:fldCharType="begin"/>
            </w:r>
            <w:r w:rsidR="0023645D">
              <w:rPr>
                <w:noProof/>
                <w:webHidden/>
              </w:rPr>
              <w:instrText xml:space="preserve"> PAGEREF _Toc91594796 \h </w:instrText>
            </w:r>
            <w:r w:rsidR="0023645D">
              <w:rPr>
                <w:noProof/>
                <w:webHidden/>
              </w:rPr>
            </w:r>
            <w:r w:rsidR="0023645D">
              <w:rPr>
                <w:noProof/>
                <w:webHidden/>
              </w:rPr>
              <w:fldChar w:fldCharType="separate"/>
            </w:r>
            <w:r w:rsidR="0023645D">
              <w:rPr>
                <w:noProof/>
                <w:webHidden/>
              </w:rPr>
              <w:t>9</w:t>
            </w:r>
            <w:r w:rsidR="0023645D">
              <w:rPr>
                <w:noProof/>
                <w:webHidden/>
              </w:rPr>
              <w:fldChar w:fldCharType="end"/>
            </w:r>
          </w:hyperlink>
        </w:p>
        <w:p w14:paraId="225C1A07" w14:textId="35283CE2"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7" w:history="1">
            <w:r w:rsidR="0023645D" w:rsidRPr="0025386D">
              <w:rPr>
                <w:rStyle w:val="Collegamentoipertestuale"/>
                <w:rFonts w:ascii="Courier New" w:hAnsi="Courier New" w:cs="Courier New"/>
                <w:noProof/>
              </w:rPr>
              <w:t>Art. 8 – Trasferimento di personale per effetto di eventuali modifiche nel conferimento di funzioni alle Province e alla Città Metropolitana</w:t>
            </w:r>
            <w:r w:rsidR="0023645D">
              <w:rPr>
                <w:noProof/>
                <w:webHidden/>
              </w:rPr>
              <w:tab/>
            </w:r>
            <w:r w:rsidR="0023645D">
              <w:rPr>
                <w:noProof/>
                <w:webHidden/>
              </w:rPr>
              <w:fldChar w:fldCharType="begin"/>
            </w:r>
            <w:r w:rsidR="0023645D">
              <w:rPr>
                <w:noProof/>
                <w:webHidden/>
              </w:rPr>
              <w:instrText xml:space="preserve"> PAGEREF _Toc91594797 \h </w:instrText>
            </w:r>
            <w:r w:rsidR="0023645D">
              <w:rPr>
                <w:noProof/>
                <w:webHidden/>
              </w:rPr>
            </w:r>
            <w:r w:rsidR="0023645D">
              <w:rPr>
                <w:noProof/>
                <w:webHidden/>
              </w:rPr>
              <w:fldChar w:fldCharType="separate"/>
            </w:r>
            <w:r w:rsidR="0023645D">
              <w:rPr>
                <w:noProof/>
                <w:webHidden/>
              </w:rPr>
              <w:t>11</w:t>
            </w:r>
            <w:r w:rsidR="0023645D">
              <w:rPr>
                <w:noProof/>
                <w:webHidden/>
              </w:rPr>
              <w:fldChar w:fldCharType="end"/>
            </w:r>
          </w:hyperlink>
        </w:p>
        <w:p w14:paraId="425F4C05" w14:textId="0C70F83C"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8" w:history="1">
            <w:r w:rsidR="0023645D" w:rsidRPr="0025386D">
              <w:rPr>
                <w:rStyle w:val="Collegamentoipertestuale"/>
                <w:rFonts w:ascii="Courier New" w:hAnsi="Courier New" w:cs="Courier New"/>
                <w:noProof/>
              </w:rPr>
              <w:t>Art. 9 – Contributo finanziario spettante alla Città metropolitana di Bologna e alle Province per la partecipazione agli Enti Parco</w:t>
            </w:r>
            <w:r w:rsidR="0023645D">
              <w:rPr>
                <w:noProof/>
                <w:webHidden/>
              </w:rPr>
              <w:tab/>
            </w:r>
            <w:r w:rsidR="0023645D">
              <w:rPr>
                <w:noProof/>
                <w:webHidden/>
              </w:rPr>
              <w:fldChar w:fldCharType="begin"/>
            </w:r>
            <w:r w:rsidR="0023645D">
              <w:rPr>
                <w:noProof/>
                <w:webHidden/>
              </w:rPr>
              <w:instrText xml:space="preserve"> PAGEREF _Toc91594798 \h </w:instrText>
            </w:r>
            <w:r w:rsidR="0023645D">
              <w:rPr>
                <w:noProof/>
                <w:webHidden/>
              </w:rPr>
            </w:r>
            <w:r w:rsidR="0023645D">
              <w:rPr>
                <w:noProof/>
                <w:webHidden/>
              </w:rPr>
              <w:fldChar w:fldCharType="separate"/>
            </w:r>
            <w:r w:rsidR="0023645D">
              <w:rPr>
                <w:noProof/>
                <w:webHidden/>
              </w:rPr>
              <w:t>11</w:t>
            </w:r>
            <w:r w:rsidR="0023645D">
              <w:rPr>
                <w:noProof/>
                <w:webHidden/>
              </w:rPr>
              <w:fldChar w:fldCharType="end"/>
            </w:r>
          </w:hyperlink>
        </w:p>
        <w:p w14:paraId="5CF42E9C" w14:textId="5E906CA1"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799" w:history="1">
            <w:r w:rsidR="0023645D" w:rsidRPr="0025386D">
              <w:rPr>
                <w:rStyle w:val="Collegamentoipertestuale"/>
                <w:rFonts w:ascii="Courier New" w:hAnsi="Courier New" w:cs="Courier New"/>
                <w:noProof/>
              </w:rPr>
              <w:t>Art. 10 – Contributo a titolo di rimborso per l’utilizzo di beni immobili e mobili metropolitani e provinciali da parte della Regione Emilia-Romagna e delle Destinazioni Turistiche</w:t>
            </w:r>
            <w:r w:rsidR="0023645D">
              <w:rPr>
                <w:noProof/>
                <w:webHidden/>
              </w:rPr>
              <w:tab/>
            </w:r>
            <w:r w:rsidR="0023645D">
              <w:rPr>
                <w:noProof/>
                <w:webHidden/>
              </w:rPr>
              <w:fldChar w:fldCharType="begin"/>
            </w:r>
            <w:r w:rsidR="0023645D">
              <w:rPr>
                <w:noProof/>
                <w:webHidden/>
              </w:rPr>
              <w:instrText xml:space="preserve"> PAGEREF _Toc91594799 \h </w:instrText>
            </w:r>
            <w:r w:rsidR="0023645D">
              <w:rPr>
                <w:noProof/>
                <w:webHidden/>
              </w:rPr>
            </w:r>
            <w:r w:rsidR="0023645D">
              <w:rPr>
                <w:noProof/>
                <w:webHidden/>
              </w:rPr>
              <w:fldChar w:fldCharType="separate"/>
            </w:r>
            <w:r w:rsidR="0023645D">
              <w:rPr>
                <w:noProof/>
                <w:webHidden/>
              </w:rPr>
              <w:t>11</w:t>
            </w:r>
            <w:r w:rsidR="0023645D">
              <w:rPr>
                <w:noProof/>
                <w:webHidden/>
              </w:rPr>
              <w:fldChar w:fldCharType="end"/>
            </w:r>
          </w:hyperlink>
        </w:p>
        <w:p w14:paraId="1EAD0BDD" w14:textId="7E820419"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0" w:history="1">
            <w:r w:rsidR="0023645D" w:rsidRPr="0025386D">
              <w:rPr>
                <w:rStyle w:val="Collegamentoipertestuale"/>
                <w:rFonts w:ascii="Courier New" w:hAnsi="Courier New" w:cs="Courier New"/>
                <w:noProof/>
              </w:rPr>
              <w:t>Art. 11 - Finanziamento delle spese sostenute dalle Province e dalla Città metropolitana per l’esercizio delle funzioni conferite ai sensi della L.R. n. 13/2015 e ss.mm.ii.</w:t>
            </w:r>
            <w:r w:rsidR="0023645D">
              <w:rPr>
                <w:noProof/>
                <w:webHidden/>
              </w:rPr>
              <w:tab/>
            </w:r>
            <w:r w:rsidR="0023645D">
              <w:rPr>
                <w:noProof/>
                <w:webHidden/>
              </w:rPr>
              <w:fldChar w:fldCharType="begin"/>
            </w:r>
            <w:r w:rsidR="0023645D">
              <w:rPr>
                <w:noProof/>
                <w:webHidden/>
              </w:rPr>
              <w:instrText xml:space="preserve"> PAGEREF _Toc91594800 \h </w:instrText>
            </w:r>
            <w:r w:rsidR="0023645D">
              <w:rPr>
                <w:noProof/>
                <w:webHidden/>
              </w:rPr>
            </w:r>
            <w:r w:rsidR="0023645D">
              <w:rPr>
                <w:noProof/>
                <w:webHidden/>
              </w:rPr>
              <w:fldChar w:fldCharType="separate"/>
            </w:r>
            <w:r w:rsidR="0023645D">
              <w:rPr>
                <w:noProof/>
                <w:webHidden/>
              </w:rPr>
              <w:t>13</w:t>
            </w:r>
            <w:r w:rsidR="0023645D">
              <w:rPr>
                <w:noProof/>
                <w:webHidden/>
              </w:rPr>
              <w:fldChar w:fldCharType="end"/>
            </w:r>
          </w:hyperlink>
        </w:p>
        <w:p w14:paraId="6FACD40E" w14:textId="2A63BCE8"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1" w:history="1">
            <w:r w:rsidR="0023645D" w:rsidRPr="0025386D">
              <w:rPr>
                <w:rStyle w:val="Collegamentoipertestuale"/>
                <w:rFonts w:ascii="Courier New" w:hAnsi="Courier New" w:cs="Courier New"/>
                <w:noProof/>
              </w:rPr>
              <w:t>12 – Collaborazione istituzionale per la completa presa in carico da parte della Città Metropolitana di Bologna e delle province delle funzioni conferite</w:t>
            </w:r>
            <w:r w:rsidR="0023645D">
              <w:rPr>
                <w:noProof/>
                <w:webHidden/>
              </w:rPr>
              <w:tab/>
            </w:r>
            <w:r w:rsidR="0023645D">
              <w:rPr>
                <w:noProof/>
                <w:webHidden/>
              </w:rPr>
              <w:fldChar w:fldCharType="begin"/>
            </w:r>
            <w:r w:rsidR="0023645D">
              <w:rPr>
                <w:noProof/>
                <w:webHidden/>
              </w:rPr>
              <w:instrText xml:space="preserve"> PAGEREF _Toc91594801 \h </w:instrText>
            </w:r>
            <w:r w:rsidR="0023645D">
              <w:rPr>
                <w:noProof/>
                <w:webHidden/>
              </w:rPr>
            </w:r>
            <w:r w:rsidR="0023645D">
              <w:rPr>
                <w:noProof/>
                <w:webHidden/>
              </w:rPr>
              <w:fldChar w:fldCharType="separate"/>
            </w:r>
            <w:r w:rsidR="0023645D">
              <w:rPr>
                <w:noProof/>
                <w:webHidden/>
              </w:rPr>
              <w:t>14</w:t>
            </w:r>
            <w:r w:rsidR="0023645D">
              <w:rPr>
                <w:noProof/>
                <w:webHidden/>
              </w:rPr>
              <w:fldChar w:fldCharType="end"/>
            </w:r>
          </w:hyperlink>
        </w:p>
        <w:p w14:paraId="545014D2" w14:textId="7D6590C7"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2" w:history="1">
            <w:r w:rsidR="0023645D" w:rsidRPr="0025386D">
              <w:rPr>
                <w:rStyle w:val="Collegamentoipertestuale"/>
                <w:rFonts w:ascii="Courier New" w:hAnsi="Courier New" w:cs="Courier New"/>
                <w:noProof/>
              </w:rPr>
              <w:t>13 – Collaborazione istituzionale per la completa presa in carico da parte della Regione delle istruttorie in materia di Organismo Intermedio e il potenziamento delle funzioni di gestione, controllo e liquidazione dei fondi FSE</w:t>
            </w:r>
            <w:r w:rsidR="0023645D">
              <w:rPr>
                <w:noProof/>
                <w:webHidden/>
              </w:rPr>
              <w:tab/>
            </w:r>
            <w:r w:rsidR="0023645D">
              <w:rPr>
                <w:noProof/>
                <w:webHidden/>
              </w:rPr>
              <w:fldChar w:fldCharType="begin"/>
            </w:r>
            <w:r w:rsidR="0023645D">
              <w:rPr>
                <w:noProof/>
                <w:webHidden/>
              </w:rPr>
              <w:instrText xml:space="preserve"> PAGEREF _Toc91594802 \h </w:instrText>
            </w:r>
            <w:r w:rsidR="0023645D">
              <w:rPr>
                <w:noProof/>
                <w:webHidden/>
              </w:rPr>
            </w:r>
            <w:r w:rsidR="0023645D">
              <w:rPr>
                <w:noProof/>
                <w:webHidden/>
              </w:rPr>
              <w:fldChar w:fldCharType="separate"/>
            </w:r>
            <w:r w:rsidR="0023645D">
              <w:rPr>
                <w:noProof/>
                <w:webHidden/>
              </w:rPr>
              <w:t>14</w:t>
            </w:r>
            <w:r w:rsidR="0023645D">
              <w:rPr>
                <w:noProof/>
                <w:webHidden/>
              </w:rPr>
              <w:fldChar w:fldCharType="end"/>
            </w:r>
          </w:hyperlink>
        </w:p>
        <w:p w14:paraId="1F3BA052" w14:textId="06C5596F"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3" w:history="1">
            <w:r w:rsidR="0023645D" w:rsidRPr="0025386D">
              <w:rPr>
                <w:rStyle w:val="Collegamentoipertestuale"/>
                <w:rFonts w:ascii="Courier New" w:hAnsi="Courier New" w:cs="Courier New"/>
                <w:noProof/>
              </w:rPr>
              <w:t>Art. 14 – Organizzazione del lavoro del personale che opera in avvalimento organizzativo</w:t>
            </w:r>
            <w:r w:rsidR="0023645D">
              <w:rPr>
                <w:noProof/>
                <w:webHidden/>
              </w:rPr>
              <w:tab/>
            </w:r>
            <w:r w:rsidR="0023645D">
              <w:rPr>
                <w:noProof/>
                <w:webHidden/>
              </w:rPr>
              <w:fldChar w:fldCharType="begin"/>
            </w:r>
            <w:r w:rsidR="0023645D">
              <w:rPr>
                <w:noProof/>
                <w:webHidden/>
              </w:rPr>
              <w:instrText xml:space="preserve"> PAGEREF _Toc91594803 \h </w:instrText>
            </w:r>
            <w:r w:rsidR="0023645D">
              <w:rPr>
                <w:noProof/>
                <w:webHidden/>
              </w:rPr>
            </w:r>
            <w:r w:rsidR="0023645D">
              <w:rPr>
                <w:noProof/>
                <w:webHidden/>
              </w:rPr>
              <w:fldChar w:fldCharType="separate"/>
            </w:r>
            <w:r w:rsidR="0023645D">
              <w:rPr>
                <w:noProof/>
                <w:webHidden/>
              </w:rPr>
              <w:t>15</w:t>
            </w:r>
            <w:r w:rsidR="0023645D">
              <w:rPr>
                <w:noProof/>
                <w:webHidden/>
              </w:rPr>
              <w:fldChar w:fldCharType="end"/>
            </w:r>
          </w:hyperlink>
        </w:p>
        <w:p w14:paraId="4D823012" w14:textId="27904C02"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4" w:history="1">
            <w:r w:rsidR="0023645D" w:rsidRPr="0025386D">
              <w:rPr>
                <w:rStyle w:val="Collegamentoipertestuale"/>
                <w:rFonts w:ascii="Courier New" w:hAnsi="Courier New" w:cs="Courier New"/>
                <w:noProof/>
              </w:rPr>
              <w:t>Art. 15 - Trattamento dei dati personali</w:t>
            </w:r>
            <w:r w:rsidR="0023645D">
              <w:rPr>
                <w:noProof/>
                <w:webHidden/>
              </w:rPr>
              <w:tab/>
            </w:r>
            <w:r w:rsidR="0023645D">
              <w:rPr>
                <w:noProof/>
                <w:webHidden/>
              </w:rPr>
              <w:fldChar w:fldCharType="begin"/>
            </w:r>
            <w:r w:rsidR="0023645D">
              <w:rPr>
                <w:noProof/>
                <w:webHidden/>
              </w:rPr>
              <w:instrText xml:space="preserve"> PAGEREF _Toc91594804 \h </w:instrText>
            </w:r>
            <w:r w:rsidR="0023645D">
              <w:rPr>
                <w:noProof/>
                <w:webHidden/>
              </w:rPr>
            </w:r>
            <w:r w:rsidR="0023645D">
              <w:rPr>
                <w:noProof/>
                <w:webHidden/>
              </w:rPr>
              <w:fldChar w:fldCharType="separate"/>
            </w:r>
            <w:r w:rsidR="0023645D">
              <w:rPr>
                <w:noProof/>
                <w:webHidden/>
              </w:rPr>
              <w:t>18</w:t>
            </w:r>
            <w:r w:rsidR="0023645D">
              <w:rPr>
                <w:noProof/>
                <w:webHidden/>
              </w:rPr>
              <w:fldChar w:fldCharType="end"/>
            </w:r>
          </w:hyperlink>
        </w:p>
        <w:p w14:paraId="167B0AEB" w14:textId="251BDDD1"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5" w:history="1">
            <w:r w:rsidR="0023645D" w:rsidRPr="0025386D">
              <w:rPr>
                <w:rStyle w:val="Collegamentoipertestuale"/>
                <w:rFonts w:ascii="Courier New" w:hAnsi="Courier New" w:cs="Courier New"/>
                <w:noProof/>
              </w:rPr>
              <w:t>Art. 16 - Trasferimento di quote di dotazione organica</w:t>
            </w:r>
            <w:r w:rsidR="0023645D">
              <w:rPr>
                <w:noProof/>
                <w:webHidden/>
              </w:rPr>
              <w:tab/>
            </w:r>
            <w:r w:rsidR="0023645D">
              <w:rPr>
                <w:noProof/>
                <w:webHidden/>
              </w:rPr>
              <w:fldChar w:fldCharType="begin"/>
            </w:r>
            <w:r w:rsidR="0023645D">
              <w:rPr>
                <w:noProof/>
                <w:webHidden/>
              </w:rPr>
              <w:instrText xml:space="preserve"> PAGEREF _Toc91594805 \h </w:instrText>
            </w:r>
            <w:r w:rsidR="0023645D">
              <w:rPr>
                <w:noProof/>
                <w:webHidden/>
              </w:rPr>
            </w:r>
            <w:r w:rsidR="0023645D">
              <w:rPr>
                <w:noProof/>
                <w:webHidden/>
              </w:rPr>
              <w:fldChar w:fldCharType="separate"/>
            </w:r>
            <w:r w:rsidR="0023645D">
              <w:rPr>
                <w:noProof/>
                <w:webHidden/>
              </w:rPr>
              <w:t>18</w:t>
            </w:r>
            <w:r w:rsidR="0023645D">
              <w:rPr>
                <w:noProof/>
                <w:webHidden/>
              </w:rPr>
              <w:fldChar w:fldCharType="end"/>
            </w:r>
          </w:hyperlink>
        </w:p>
        <w:p w14:paraId="095E8DD3" w14:textId="033A34C5"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6" w:history="1">
            <w:r w:rsidR="0023645D" w:rsidRPr="0025386D">
              <w:rPr>
                <w:rStyle w:val="Collegamentoipertestuale"/>
                <w:rFonts w:ascii="Courier New" w:hAnsi="Courier New" w:cs="Courier New"/>
                <w:noProof/>
              </w:rPr>
              <w:t>Art. 17 - Utilizzo delle graduatorie</w:t>
            </w:r>
            <w:r w:rsidR="0023645D">
              <w:rPr>
                <w:noProof/>
                <w:webHidden/>
              </w:rPr>
              <w:tab/>
            </w:r>
            <w:r w:rsidR="0023645D">
              <w:rPr>
                <w:noProof/>
                <w:webHidden/>
              </w:rPr>
              <w:fldChar w:fldCharType="begin"/>
            </w:r>
            <w:r w:rsidR="0023645D">
              <w:rPr>
                <w:noProof/>
                <w:webHidden/>
              </w:rPr>
              <w:instrText xml:space="preserve"> PAGEREF _Toc91594806 \h </w:instrText>
            </w:r>
            <w:r w:rsidR="0023645D">
              <w:rPr>
                <w:noProof/>
                <w:webHidden/>
              </w:rPr>
            </w:r>
            <w:r w:rsidR="0023645D">
              <w:rPr>
                <w:noProof/>
                <w:webHidden/>
              </w:rPr>
              <w:fldChar w:fldCharType="separate"/>
            </w:r>
            <w:r w:rsidR="0023645D">
              <w:rPr>
                <w:noProof/>
                <w:webHidden/>
              </w:rPr>
              <w:t>19</w:t>
            </w:r>
            <w:r w:rsidR="0023645D">
              <w:rPr>
                <w:noProof/>
                <w:webHidden/>
              </w:rPr>
              <w:fldChar w:fldCharType="end"/>
            </w:r>
          </w:hyperlink>
        </w:p>
        <w:p w14:paraId="0B7390D3" w14:textId="6AF540C0"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7" w:history="1">
            <w:r w:rsidR="0023645D" w:rsidRPr="0025386D">
              <w:rPr>
                <w:rStyle w:val="Collegamentoipertestuale"/>
                <w:rFonts w:ascii="Courier New" w:hAnsi="Courier New" w:cs="Courier New"/>
                <w:noProof/>
              </w:rPr>
              <w:t>Art. 18 - Durata della convenzione</w:t>
            </w:r>
            <w:r w:rsidR="0023645D">
              <w:rPr>
                <w:noProof/>
                <w:webHidden/>
              </w:rPr>
              <w:tab/>
            </w:r>
            <w:r w:rsidR="0023645D">
              <w:rPr>
                <w:noProof/>
                <w:webHidden/>
              </w:rPr>
              <w:fldChar w:fldCharType="begin"/>
            </w:r>
            <w:r w:rsidR="0023645D">
              <w:rPr>
                <w:noProof/>
                <w:webHidden/>
              </w:rPr>
              <w:instrText xml:space="preserve"> PAGEREF _Toc91594807 \h </w:instrText>
            </w:r>
            <w:r w:rsidR="0023645D">
              <w:rPr>
                <w:noProof/>
                <w:webHidden/>
              </w:rPr>
            </w:r>
            <w:r w:rsidR="0023645D">
              <w:rPr>
                <w:noProof/>
                <w:webHidden/>
              </w:rPr>
              <w:fldChar w:fldCharType="separate"/>
            </w:r>
            <w:r w:rsidR="0023645D">
              <w:rPr>
                <w:noProof/>
                <w:webHidden/>
              </w:rPr>
              <w:t>19</w:t>
            </w:r>
            <w:r w:rsidR="0023645D">
              <w:rPr>
                <w:noProof/>
                <w:webHidden/>
              </w:rPr>
              <w:fldChar w:fldCharType="end"/>
            </w:r>
          </w:hyperlink>
        </w:p>
        <w:p w14:paraId="6B87B8D4" w14:textId="7C472DD5" w:rsidR="0023645D" w:rsidRDefault="009321FE">
          <w:pPr>
            <w:pStyle w:val="Sommario2"/>
            <w:tabs>
              <w:tab w:val="right" w:leader="dot" w:pos="9628"/>
            </w:tabs>
            <w:rPr>
              <w:rFonts w:asciiTheme="minorHAnsi" w:eastAsiaTheme="minorEastAsia" w:hAnsiTheme="minorHAnsi" w:cstheme="minorBidi"/>
              <w:noProof/>
              <w:kern w:val="0"/>
              <w:sz w:val="22"/>
              <w:szCs w:val="22"/>
              <w:lang w:eastAsia="it-IT" w:bidi="ar-SA"/>
            </w:rPr>
          </w:pPr>
          <w:hyperlink w:anchor="_Toc91594808" w:history="1">
            <w:r w:rsidR="0023645D" w:rsidRPr="0025386D">
              <w:rPr>
                <w:rStyle w:val="Collegamentoipertestuale"/>
                <w:rFonts w:ascii="Courier New" w:hAnsi="Courier New" w:cs="Courier New"/>
                <w:noProof/>
              </w:rPr>
              <w:t>Art. 19 - Disposizioni fiscali</w:t>
            </w:r>
            <w:r w:rsidR="0023645D">
              <w:rPr>
                <w:noProof/>
                <w:webHidden/>
              </w:rPr>
              <w:tab/>
            </w:r>
            <w:r w:rsidR="0023645D">
              <w:rPr>
                <w:noProof/>
                <w:webHidden/>
              </w:rPr>
              <w:fldChar w:fldCharType="begin"/>
            </w:r>
            <w:r w:rsidR="0023645D">
              <w:rPr>
                <w:noProof/>
                <w:webHidden/>
              </w:rPr>
              <w:instrText xml:space="preserve"> PAGEREF _Toc91594808 \h </w:instrText>
            </w:r>
            <w:r w:rsidR="0023645D">
              <w:rPr>
                <w:noProof/>
                <w:webHidden/>
              </w:rPr>
            </w:r>
            <w:r w:rsidR="0023645D">
              <w:rPr>
                <w:noProof/>
                <w:webHidden/>
              </w:rPr>
              <w:fldChar w:fldCharType="separate"/>
            </w:r>
            <w:r w:rsidR="0023645D">
              <w:rPr>
                <w:noProof/>
                <w:webHidden/>
              </w:rPr>
              <w:t>19</w:t>
            </w:r>
            <w:r w:rsidR="0023645D">
              <w:rPr>
                <w:noProof/>
                <w:webHidden/>
              </w:rPr>
              <w:fldChar w:fldCharType="end"/>
            </w:r>
          </w:hyperlink>
        </w:p>
        <w:p w14:paraId="1421EA1F" w14:textId="50CA9679" w:rsidR="0040297B" w:rsidRPr="006662CF" w:rsidRDefault="00B167D9" w:rsidP="00B167D9">
          <w:pPr>
            <w:rPr>
              <w:rFonts w:ascii="Courier New" w:hAnsi="Courier New" w:cs="Courier New"/>
            </w:rPr>
          </w:pPr>
          <w:r>
            <w:rPr>
              <w:noProof/>
              <w:sz w:val="20"/>
              <w:szCs w:val="20"/>
            </w:rPr>
            <w:fldChar w:fldCharType="end"/>
          </w:r>
        </w:p>
      </w:sdtContent>
    </w:sdt>
    <w:p w14:paraId="560BD7F5" w14:textId="4BD7A372" w:rsidR="00FE0FDB" w:rsidRPr="00F801DD" w:rsidRDefault="007674DA" w:rsidP="00A036B3">
      <w:pPr>
        <w:suppressAutoHyphens w:val="0"/>
        <w:rPr>
          <w:rFonts w:ascii="Courier New" w:eastAsia="ArialMT" w:hAnsi="Courier New" w:cs="Courier New"/>
          <w:b/>
          <w:bCs/>
          <w:sz w:val="22"/>
          <w:szCs w:val="22"/>
        </w:rPr>
      </w:pPr>
      <w:r>
        <w:rPr>
          <w:rFonts w:ascii="Courier New" w:hAnsi="Courier New" w:cs="Courier New"/>
          <w:b/>
          <w:bCs/>
          <w:sz w:val="22"/>
          <w:szCs w:val="22"/>
        </w:rPr>
        <w:br w:type="page"/>
      </w:r>
      <w:r w:rsidR="00A036B3" w:rsidRPr="00F801DD">
        <w:rPr>
          <w:rFonts w:ascii="Courier New" w:hAnsi="Courier New" w:cs="Courier New"/>
          <w:b/>
          <w:bCs/>
          <w:sz w:val="22"/>
          <w:szCs w:val="22"/>
        </w:rPr>
        <w:lastRenderedPageBreak/>
        <w:t>L</w:t>
      </w:r>
      <w:r w:rsidR="00D03BD4" w:rsidRPr="00F801DD">
        <w:rPr>
          <w:rFonts w:ascii="Courier New" w:eastAsia="ArialMT" w:hAnsi="Courier New" w:cs="Courier New"/>
          <w:b/>
          <w:bCs/>
          <w:sz w:val="22"/>
          <w:szCs w:val="22"/>
        </w:rPr>
        <w:t>E SOTTOSCRITTE AMMINISTRAZIONI</w:t>
      </w:r>
    </w:p>
    <w:p w14:paraId="1F68C89E" w14:textId="77777777" w:rsidR="00FE0FDB" w:rsidRPr="00F801DD" w:rsidRDefault="00FE0FDB">
      <w:pPr>
        <w:pStyle w:val="Standard"/>
        <w:autoSpaceDE w:val="0"/>
        <w:jc w:val="center"/>
        <w:rPr>
          <w:rFonts w:ascii="Courier New" w:eastAsia="ArialMT" w:hAnsi="Courier New" w:cs="Courier New"/>
          <w:sz w:val="22"/>
          <w:szCs w:val="22"/>
        </w:rPr>
      </w:pPr>
    </w:p>
    <w:p w14:paraId="11E51D7C" w14:textId="2E20D138" w:rsidR="00FE0FDB" w:rsidRPr="00F801DD" w:rsidRDefault="00D03BD4" w:rsidP="00D25158">
      <w:pPr>
        <w:pStyle w:val="Standard"/>
        <w:numPr>
          <w:ilvl w:val="0"/>
          <w:numId w:val="10"/>
        </w:numPr>
        <w:spacing w:line="360" w:lineRule="auto"/>
        <w:ind w:left="360"/>
        <w:jc w:val="both"/>
        <w:rPr>
          <w:rFonts w:ascii="Courier New" w:hAnsi="Courier New" w:cs="Courier New"/>
          <w:sz w:val="22"/>
          <w:szCs w:val="22"/>
        </w:rPr>
      </w:pPr>
      <w:r w:rsidRPr="00F801DD">
        <w:rPr>
          <w:rFonts w:ascii="Courier New" w:eastAsia="ArialMT" w:hAnsi="Courier New" w:cs="Courier New"/>
          <w:sz w:val="22"/>
          <w:szCs w:val="22"/>
        </w:rPr>
        <w:t>Regione Emilia-Romagna con sede in Bologna, Viale A. Moro, n. 52, rappresentata per la sottoscrizione della presente convenzione dal Direttore generale Risorse Europa Innovazione Istituzioni</w:t>
      </w:r>
      <w:r w:rsidR="009321FE">
        <w:rPr>
          <w:rFonts w:ascii="Courier New" w:eastAsia="ArialMT" w:hAnsi="Courier New" w:cs="Courier New"/>
          <w:sz w:val="22"/>
          <w:szCs w:val="22"/>
        </w:rPr>
        <w:t xml:space="preserve"> Francesco Raphael Frieri</w:t>
      </w:r>
      <w:r w:rsidRPr="00F801DD">
        <w:rPr>
          <w:rFonts w:ascii="Courier New" w:eastAsia="ArialMT" w:hAnsi="Courier New" w:cs="Courier New"/>
          <w:sz w:val="22"/>
          <w:szCs w:val="22"/>
        </w:rPr>
        <w:t>, ai sensi della deliberazione della Giunta Regionale n.</w:t>
      </w:r>
      <w:r w:rsidR="00F70F02" w:rsidRPr="00F801DD">
        <w:rPr>
          <w:rFonts w:ascii="Courier New" w:eastAsia="ArialMT" w:hAnsi="Courier New" w:cs="Courier New"/>
          <w:sz w:val="22"/>
          <w:szCs w:val="22"/>
        </w:rPr>
        <w:t xml:space="preserve"> </w:t>
      </w:r>
      <w:r w:rsidR="0023645D">
        <w:rPr>
          <w:rFonts w:ascii="Courier New" w:eastAsia="ArialMT" w:hAnsi="Courier New" w:cs="Courier New"/>
          <w:sz w:val="22"/>
          <w:szCs w:val="22"/>
        </w:rPr>
        <w:t>2266</w:t>
      </w:r>
      <w:r w:rsidR="00F70F02" w:rsidRPr="00F801DD">
        <w:rPr>
          <w:rFonts w:ascii="Courier New" w:eastAsia="ArialMT" w:hAnsi="Courier New" w:cs="Courier New"/>
          <w:sz w:val="22"/>
          <w:szCs w:val="22"/>
        </w:rPr>
        <w:t xml:space="preserve"> del </w:t>
      </w:r>
      <w:r w:rsidR="00B61AB8">
        <w:rPr>
          <w:rFonts w:ascii="Courier New" w:eastAsia="ArialMT" w:hAnsi="Courier New" w:cs="Courier New"/>
          <w:sz w:val="22"/>
          <w:szCs w:val="22"/>
        </w:rPr>
        <w:t>27/</w:t>
      </w:r>
      <w:r w:rsidR="008358F1" w:rsidRPr="00F801DD">
        <w:rPr>
          <w:rFonts w:ascii="Courier New" w:eastAsia="ArialMT" w:hAnsi="Courier New" w:cs="Courier New"/>
          <w:sz w:val="22"/>
          <w:szCs w:val="22"/>
        </w:rPr>
        <w:t>12</w:t>
      </w:r>
      <w:r w:rsidR="007B14AE" w:rsidRPr="00F801DD">
        <w:rPr>
          <w:rFonts w:ascii="Courier New" w:eastAsia="ArialMT" w:hAnsi="Courier New" w:cs="Courier New"/>
          <w:sz w:val="22"/>
          <w:szCs w:val="22"/>
        </w:rPr>
        <w:t>/</w:t>
      </w:r>
      <w:r w:rsidR="008358F1" w:rsidRPr="00F801DD">
        <w:rPr>
          <w:rFonts w:ascii="Courier New" w:eastAsia="ArialMT" w:hAnsi="Courier New" w:cs="Courier New"/>
          <w:sz w:val="22"/>
          <w:szCs w:val="22"/>
        </w:rPr>
        <w:t>2021</w:t>
      </w:r>
      <w:r w:rsidR="00F70F02" w:rsidRPr="00F801DD">
        <w:rPr>
          <w:rFonts w:ascii="Courier New" w:eastAsia="ArialMT" w:hAnsi="Courier New" w:cs="Courier New"/>
          <w:sz w:val="22"/>
          <w:szCs w:val="22"/>
        </w:rPr>
        <w:t>;</w:t>
      </w:r>
      <w:r w:rsidR="00F70F02" w:rsidRPr="00F801DD">
        <w:rPr>
          <w:rFonts w:ascii="Courier New" w:hAnsi="Courier New" w:cs="Courier New"/>
          <w:sz w:val="22"/>
          <w:szCs w:val="22"/>
        </w:rPr>
        <w:t xml:space="preserve"> </w:t>
      </w:r>
    </w:p>
    <w:p w14:paraId="6EF9A4AE" w14:textId="3C41448D" w:rsidR="00FE0FDB" w:rsidRPr="009321FE" w:rsidRDefault="008358F1" w:rsidP="00D25158">
      <w:pPr>
        <w:pStyle w:val="Standard"/>
        <w:numPr>
          <w:ilvl w:val="0"/>
          <w:numId w:val="10"/>
        </w:numPr>
        <w:spacing w:before="240" w:line="360" w:lineRule="auto"/>
        <w:ind w:left="360"/>
        <w:jc w:val="both"/>
        <w:rPr>
          <w:rFonts w:ascii="Courier New" w:eastAsia="ArialMT" w:hAnsi="Courier New" w:cs="Courier New"/>
          <w:sz w:val="22"/>
          <w:szCs w:val="22"/>
          <w:highlight w:val="yellow"/>
        </w:rPr>
      </w:pPr>
      <w:r w:rsidRPr="009321FE">
        <w:rPr>
          <w:rFonts w:ascii="Courier New" w:eastAsia="ArialMT" w:hAnsi="Courier New" w:cs="Courier New"/>
          <w:sz w:val="22"/>
          <w:szCs w:val="22"/>
          <w:highlight w:val="yellow"/>
        </w:rPr>
        <w:t xml:space="preserve">Città Metropolitana di Bologna / </w:t>
      </w:r>
      <w:r w:rsidR="342341E8" w:rsidRPr="009321FE">
        <w:rPr>
          <w:rFonts w:ascii="Courier New" w:eastAsia="ArialMT" w:hAnsi="Courier New" w:cs="Courier New"/>
          <w:sz w:val="22"/>
          <w:szCs w:val="22"/>
          <w:highlight w:val="yellow"/>
        </w:rPr>
        <w:t>Provincia di</w:t>
      </w:r>
      <w:r w:rsidR="00B61AB8" w:rsidRPr="009321FE">
        <w:rPr>
          <w:rFonts w:ascii="Courier New" w:eastAsia="ArialMT" w:hAnsi="Courier New" w:cs="Courier New"/>
          <w:sz w:val="22"/>
          <w:szCs w:val="22"/>
          <w:highlight w:val="yellow"/>
        </w:rPr>
        <w:t xml:space="preserve"> _______ rappresentata per la sottoscrizione della presente convenzione dal ____________, ai sensi della deliberazione _______________</w:t>
      </w:r>
      <w:r w:rsidR="342341E8" w:rsidRPr="009321FE">
        <w:rPr>
          <w:rFonts w:ascii="Courier New" w:eastAsia="ArialMT" w:hAnsi="Courier New" w:cs="Courier New"/>
          <w:sz w:val="22"/>
          <w:szCs w:val="22"/>
          <w:highlight w:val="yellow"/>
        </w:rPr>
        <w:t>;</w:t>
      </w:r>
    </w:p>
    <w:p w14:paraId="5F0AFC87" w14:textId="77777777" w:rsidR="00FE0FDB" w:rsidRPr="00F801DD" w:rsidRDefault="00FE0FDB" w:rsidP="00540221">
      <w:pPr>
        <w:pStyle w:val="Standard"/>
        <w:spacing w:line="360" w:lineRule="auto"/>
        <w:jc w:val="both"/>
        <w:rPr>
          <w:rFonts w:ascii="Courier New" w:hAnsi="Courier New" w:cs="Courier New"/>
          <w:sz w:val="22"/>
          <w:szCs w:val="22"/>
        </w:rPr>
      </w:pPr>
    </w:p>
    <w:p w14:paraId="4386BEA1" w14:textId="5CDA140E" w:rsidR="00FE0FDB" w:rsidRPr="00F801DD" w:rsidRDefault="00D03BD4" w:rsidP="00540221">
      <w:pPr>
        <w:pStyle w:val="Standard"/>
        <w:spacing w:line="360" w:lineRule="auto"/>
        <w:jc w:val="center"/>
        <w:rPr>
          <w:rFonts w:ascii="Courier New" w:hAnsi="Courier New" w:cs="Courier New"/>
          <w:b/>
          <w:bCs/>
          <w:sz w:val="22"/>
          <w:szCs w:val="22"/>
        </w:rPr>
      </w:pPr>
      <w:r w:rsidRPr="00F801DD">
        <w:rPr>
          <w:rFonts w:ascii="Courier New" w:hAnsi="Courier New" w:cs="Courier New"/>
          <w:b/>
          <w:bCs/>
          <w:sz w:val="22"/>
          <w:szCs w:val="22"/>
        </w:rPr>
        <w:t>PREMESS</w:t>
      </w:r>
      <w:r w:rsidR="00C27E9D" w:rsidRPr="00F801DD">
        <w:rPr>
          <w:rFonts w:ascii="Courier New" w:hAnsi="Courier New" w:cs="Courier New"/>
          <w:b/>
          <w:bCs/>
          <w:sz w:val="22"/>
          <w:szCs w:val="22"/>
        </w:rPr>
        <w:t>O</w:t>
      </w:r>
    </w:p>
    <w:p w14:paraId="58D981E1" w14:textId="77777777" w:rsidR="00C27E9D" w:rsidRPr="00F801DD" w:rsidRDefault="00C27E9D" w:rsidP="00C27E9D">
      <w:pPr>
        <w:pStyle w:val="Standard"/>
        <w:spacing w:line="360" w:lineRule="auto"/>
        <w:jc w:val="both"/>
        <w:rPr>
          <w:rFonts w:ascii="Courier New" w:eastAsia="CourierNewPSMT" w:hAnsi="Courier New" w:cs="Courier New"/>
          <w:sz w:val="22"/>
          <w:szCs w:val="22"/>
        </w:rPr>
      </w:pPr>
    </w:p>
    <w:p w14:paraId="75707E0C" w14:textId="27A50B55" w:rsidR="008B0C89" w:rsidRPr="00F801DD" w:rsidRDefault="00A0702A" w:rsidP="00C27E9D">
      <w:pPr>
        <w:pStyle w:val="Standard"/>
        <w:spacing w:line="360" w:lineRule="auto"/>
        <w:jc w:val="both"/>
        <w:rPr>
          <w:rFonts w:ascii="Courier New" w:eastAsia="CourierNewPSMT" w:hAnsi="Courier New" w:cs="Courier New"/>
          <w:sz w:val="22"/>
          <w:szCs w:val="22"/>
        </w:rPr>
      </w:pPr>
      <w:r w:rsidRPr="00F801DD">
        <w:rPr>
          <w:rFonts w:ascii="Courier New" w:eastAsia="CourierNewPSMT" w:hAnsi="Courier New" w:cs="Courier New"/>
          <w:sz w:val="22"/>
          <w:szCs w:val="22"/>
        </w:rPr>
        <w:t>che</w:t>
      </w:r>
      <w:r w:rsidR="00F2381B" w:rsidRPr="00F801DD">
        <w:rPr>
          <w:rFonts w:ascii="Courier New" w:eastAsia="CourierNewPSMT" w:hAnsi="Courier New" w:cs="Courier New"/>
          <w:sz w:val="22"/>
          <w:szCs w:val="22"/>
        </w:rPr>
        <w:t xml:space="preserve"> i rapporti tra la Regione Emilia-Romagna, la </w:t>
      </w:r>
      <w:r w:rsidR="00E52CEB" w:rsidRPr="00F801DD">
        <w:rPr>
          <w:rFonts w:ascii="Courier New" w:eastAsia="CourierNewPSMT" w:hAnsi="Courier New" w:cs="Courier New"/>
          <w:sz w:val="22"/>
          <w:szCs w:val="22"/>
        </w:rPr>
        <w:t>C</w:t>
      </w:r>
      <w:r w:rsidR="00F2381B" w:rsidRPr="00F801DD">
        <w:rPr>
          <w:rFonts w:ascii="Courier New" w:eastAsia="CourierNewPSMT" w:hAnsi="Courier New" w:cs="Courier New"/>
          <w:sz w:val="22"/>
          <w:szCs w:val="22"/>
        </w:rPr>
        <w:t>itt</w:t>
      </w:r>
      <w:r w:rsidR="008B0C89" w:rsidRPr="00F801DD">
        <w:rPr>
          <w:rFonts w:ascii="Courier New" w:eastAsia="CourierNewPSMT" w:hAnsi="Courier New" w:cs="Courier New"/>
          <w:sz w:val="22"/>
          <w:szCs w:val="22"/>
        </w:rPr>
        <w:t xml:space="preserve">à </w:t>
      </w:r>
      <w:r w:rsidR="00946FB9" w:rsidRPr="00F801DD">
        <w:rPr>
          <w:rFonts w:ascii="Courier New" w:eastAsia="CourierNewPSMT" w:hAnsi="Courier New" w:cs="Courier New"/>
          <w:sz w:val="22"/>
          <w:szCs w:val="22"/>
        </w:rPr>
        <w:t>M</w:t>
      </w:r>
      <w:r w:rsidR="008B0C89" w:rsidRPr="00F801DD">
        <w:rPr>
          <w:rFonts w:ascii="Courier New" w:eastAsia="CourierNewPSMT" w:hAnsi="Courier New" w:cs="Courier New"/>
          <w:sz w:val="22"/>
          <w:szCs w:val="22"/>
        </w:rPr>
        <w:t xml:space="preserve">etropolitana di Bologna e le province </w:t>
      </w:r>
      <w:r w:rsidR="00E9644E" w:rsidRPr="00F801DD">
        <w:rPr>
          <w:rFonts w:ascii="Courier New" w:eastAsia="CourierNewPSMT" w:hAnsi="Courier New" w:cs="Courier New"/>
          <w:sz w:val="22"/>
          <w:szCs w:val="22"/>
        </w:rPr>
        <w:t xml:space="preserve">in materia di funzioni </w:t>
      </w:r>
      <w:r w:rsidR="000476AB" w:rsidRPr="00F801DD">
        <w:rPr>
          <w:rFonts w:ascii="Courier New" w:eastAsia="CourierNewPSMT" w:hAnsi="Courier New" w:cs="Courier New"/>
          <w:sz w:val="22"/>
          <w:szCs w:val="22"/>
        </w:rPr>
        <w:t>confe</w:t>
      </w:r>
      <w:r w:rsidR="00C4389C" w:rsidRPr="00F801DD">
        <w:rPr>
          <w:rFonts w:ascii="Courier New" w:eastAsia="CourierNewPSMT" w:hAnsi="Courier New" w:cs="Courier New"/>
          <w:sz w:val="22"/>
          <w:szCs w:val="22"/>
        </w:rPr>
        <w:t>rite</w:t>
      </w:r>
      <w:r w:rsidR="00E9644E" w:rsidRPr="00F801DD">
        <w:rPr>
          <w:rFonts w:ascii="Courier New" w:eastAsia="CourierNewPSMT" w:hAnsi="Courier New" w:cs="Courier New"/>
          <w:sz w:val="22"/>
          <w:szCs w:val="22"/>
        </w:rPr>
        <w:t xml:space="preserve"> </w:t>
      </w:r>
      <w:r w:rsidR="00C71B98" w:rsidRPr="00F801DD">
        <w:rPr>
          <w:rFonts w:ascii="Courier New" w:eastAsia="CourierNewPSMT" w:hAnsi="Courier New" w:cs="Courier New"/>
          <w:sz w:val="22"/>
          <w:szCs w:val="22"/>
        </w:rPr>
        <w:t xml:space="preserve">dalla L.r. 13/2015 richiamate </w:t>
      </w:r>
      <w:r w:rsidR="008B0C89" w:rsidRPr="00F801DD">
        <w:rPr>
          <w:rFonts w:ascii="Courier New" w:eastAsia="CourierNewPSMT" w:hAnsi="Courier New" w:cs="Courier New"/>
          <w:sz w:val="22"/>
          <w:szCs w:val="22"/>
        </w:rPr>
        <w:t>sono stati regolat</w:t>
      </w:r>
      <w:r w:rsidR="00987BA8" w:rsidRPr="00F801DD">
        <w:rPr>
          <w:rFonts w:ascii="Courier New" w:eastAsia="CourierNewPSMT" w:hAnsi="Courier New" w:cs="Courier New"/>
          <w:sz w:val="22"/>
          <w:szCs w:val="22"/>
        </w:rPr>
        <w:t>i</w:t>
      </w:r>
      <w:r w:rsidR="00E14AF3" w:rsidRPr="00F801DD">
        <w:rPr>
          <w:rFonts w:ascii="Courier New" w:eastAsia="CourierNewPSMT" w:hAnsi="Courier New" w:cs="Courier New"/>
          <w:sz w:val="22"/>
          <w:szCs w:val="22"/>
        </w:rPr>
        <w:t xml:space="preserve"> </w:t>
      </w:r>
      <w:r w:rsidR="008E6372" w:rsidRPr="00F801DD">
        <w:rPr>
          <w:rFonts w:ascii="Courier New" w:eastAsia="CourierNewPSMT" w:hAnsi="Courier New" w:cs="Courier New"/>
          <w:sz w:val="22"/>
          <w:szCs w:val="22"/>
        </w:rPr>
        <w:t>dal 2016 al 2021</w:t>
      </w:r>
      <w:r w:rsidR="008B0C89" w:rsidRPr="00F801DD">
        <w:rPr>
          <w:rFonts w:ascii="Courier New" w:eastAsia="CourierNewPSMT" w:hAnsi="Courier New" w:cs="Courier New"/>
          <w:sz w:val="22"/>
          <w:szCs w:val="22"/>
        </w:rPr>
        <w:t>:</w:t>
      </w:r>
    </w:p>
    <w:p w14:paraId="3342045B" w14:textId="573DD0EC" w:rsidR="00A0702A" w:rsidRPr="00F801DD" w:rsidRDefault="00987BA8"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dal</w:t>
      </w:r>
      <w:r w:rsidR="00A0702A" w:rsidRPr="00F801DD">
        <w:rPr>
          <w:rFonts w:ascii="Courier New" w:hAnsi="Courier New" w:cs="Courier New"/>
          <w:sz w:val="22"/>
          <w:szCs w:val="22"/>
        </w:rPr>
        <w:t>l</w:t>
      </w:r>
      <w:r w:rsidR="00842FFE" w:rsidRPr="00F801DD">
        <w:rPr>
          <w:rFonts w:ascii="Courier New" w:hAnsi="Courier New" w:cs="Courier New"/>
          <w:sz w:val="22"/>
          <w:szCs w:val="22"/>
        </w:rPr>
        <w:t>a Convenzione fra la Regione Emilia</w:t>
      </w:r>
      <w:r w:rsidR="00E52CEB" w:rsidRPr="00F801DD">
        <w:rPr>
          <w:rFonts w:ascii="Courier New" w:hAnsi="Courier New" w:cs="Courier New"/>
          <w:sz w:val="22"/>
          <w:szCs w:val="22"/>
        </w:rPr>
        <w:t>-</w:t>
      </w:r>
      <w:r w:rsidR="00842FFE" w:rsidRPr="00F801DD">
        <w:rPr>
          <w:rFonts w:ascii="Courier New" w:hAnsi="Courier New" w:cs="Courier New"/>
          <w:sz w:val="22"/>
          <w:szCs w:val="22"/>
        </w:rPr>
        <w:t>Romagna</w:t>
      </w:r>
      <w:r w:rsidR="00E52CEB" w:rsidRPr="00F801DD">
        <w:rPr>
          <w:rFonts w:ascii="Courier New" w:hAnsi="Courier New" w:cs="Courier New"/>
          <w:sz w:val="22"/>
          <w:szCs w:val="22"/>
        </w:rPr>
        <w:t>,</w:t>
      </w:r>
      <w:r w:rsidR="00DA49DB" w:rsidRPr="00F801DD">
        <w:rPr>
          <w:rFonts w:ascii="Courier New" w:hAnsi="Courier New" w:cs="Courier New"/>
          <w:sz w:val="22"/>
          <w:szCs w:val="22"/>
        </w:rPr>
        <w:t xml:space="preserve"> </w:t>
      </w:r>
      <w:r w:rsidR="00E52CEB" w:rsidRPr="00F801DD">
        <w:rPr>
          <w:rFonts w:ascii="Courier New" w:hAnsi="Courier New" w:cs="Courier New"/>
          <w:sz w:val="22"/>
          <w:szCs w:val="22"/>
        </w:rPr>
        <w:t>l</w:t>
      </w:r>
      <w:r w:rsidR="00842FFE" w:rsidRPr="00F801DD">
        <w:rPr>
          <w:rFonts w:ascii="Courier New" w:hAnsi="Courier New" w:cs="Courier New"/>
          <w:sz w:val="22"/>
          <w:szCs w:val="22"/>
        </w:rPr>
        <w:t>e Province e la Città metropolitana di Bologna per la gestione</w:t>
      </w:r>
      <w:r w:rsidR="00DA49DB" w:rsidRPr="00F801DD">
        <w:rPr>
          <w:rFonts w:ascii="Courier New" w:hAnsi="Courier New" w:cs="Courier New"/>
          <w:sz w:val="22"/>
          <w:szCs w:val="22"/>
        </w:rPr>
        <w:t xml:space="preserve"> </w:t>
      </w:r>
      <w:r w:rsidR="00842FFE" w:rsidRPr="00F801DD">
        <w:rPr>
          <w:rFonts w:ascii="Courier New" w:hAnsi="Courier New" w:cs="Courier New"/>
          <w:sz w:val="22"/>
          <w:szCs w:val="22"/>
        </w:rPr>
        <w:t>dei rapporti intercorrenti in seguito al trasferimento di</w:t>
      </w:r>
      <w:r w:rsidR="00DA49DB" w:rsidRPr="00F801DD">
        <w:rPr>
          <w:rFonts w:ascii="Courier New" w:hAnsi="Courier New" w:cs="Courier New"/>
          <w:sz w:val="22"/>
          <w:szCs w:val="22"/>
        </w:rPr>
        <w:t xml:space="preserve"> </w:t>
      </w:r>
      <w:r w:rsidR="00842FFE" w:rsidRPr="00F801DD">
        <w:rPr>
          <w:rFonts w:ascii="Courier New" w:hAnsi="Courier New" w:cs="Courier New"/>
          <w:sz w:val="22"/>
          <w:szCs w:val="22"/>
        </w:rPr>
        <w:t>personale effettuato ai sensi della L.r. 13/</w:t>
      </w:r>
      <w:r w:rsidR="00DA49DB" w:rsidRPr="00F801DD">
        <w:rPr>
          <w:rFonts w:ascii="Courier New" w:hAnsi="Courier New" w:cs="Courier New"/>
          <w:sz w:val="22"/>
          <w:szCs w:val="22"/>
        </w:rPr>
        <w:t xml:space="preserve">2015 approvata con deliberazione della Giunta Regionale n. </w:t>
      </w:r>
      <w:r w:rsidR="00357C97" w:rsidRPr="00F801DD">
        <w:rPr>
          <w:rFonts w:ascii="Courier New" w:hAnsi="Courier New" w:cs="Courier New"/>
          <w:sz w:val="22"/>
          <w:szCs w:val="22"/>
        </w:rPr>
        <w:t>2161 del 5 dicembre 2016</w:t>
      </w:r>
      <w:r w:rsidR="003A6A7B" w:rsidRPr="00F801DD">
        <w:rPr>
          <w:rFonts w:ascii="Courier New" w:hAnsi="Courier New" w:cs="Courier New"/>
          <w:sz w:val="22"/>
          <w:szCs w:val="22"/>
        </w:rPr>
        <w:t>,</w:t>
      </w:r>
      <w:r w:rsidR="004B75E4" w:rsidRPr="00F801DD">
        <w:rPr>
          <w:rFonts w:ascii="Courier New" w:hAnsi="Courier New" w:cs="Courier New"/>
          <w:sz w:val="22"/>
          <w:szCs w:val="22"/>
        </w:rPr>
        <w:t xml:space="preserve"> cessat</w:t>
      </w:r>
      <w:r w:rsidR="003A0DF8" w:rsidRPr="00F801DD">
        <w:rPr>
          <w:rFonts w:ascii="Courier New" w:hAnsi="Courier New" w:cs="Courier New"/>
          <w:sz w:val="22"/>
          <w:szCs w:val="22"/>
        </w:rPr>
        <w:t>a</w:t>
      </w:r>
      <w:r w:rsidR="004B75E4" w:rsidRPr="00F801DD">
        <w:rPr>
          <w:rFonts w:ascii="Courier New" w:hAnsi="Courier New" w:cs="Courier New"/>
          <w:sz w:val="22"/>
          <w:szCs w:val="22"/>
        </w:rPr>
        <w:t xml:space="preserve"> in data 31/12/2018 </w:t>
      </w:r>
      <w:r w:rsidR="00CF3C75" w:rsidRPr="00F801DD">
        <w:rPr>
          <w:rFonts w:ascii="Courier New" w:hAnsi="Courier New" w:cs="Courier New"/>
          <w:sz w:val="22"/>
          <w:szCs w:val="22"/>
        </w:rPr>
        <w:t xml:space="preserve">e </w:t>
      </w:r>
      <w:r w:rsidR="004B75E4" w:rsidRPr="00F801DD">
        <w:rPr>
          <w:rFonts w:ascii="Courier New" w:hAnsi="Courier New" w:cs="Courier New"/>
          <w:sz w:val="22"/>
          <w:szCs w:val="22"/>
        </w:rPr>
        <w:t>prorogat</w:t>
      </w:r>
      <w:r w:rsidR="003A0DF8" w:rsidRPr="00F801DD">
        <w:rPr>
          <w:rFonts w:ascii="Courier New" w:hAnsi="Courier New" w:cs="Courier New"/>
          <w:sz w:val="22"/>
          <w:szCs w:val="22"/>
        </w:rPr>
        <w:t>a</w:t>
      </w:r>
      <w:r w:rsidR="004B75E4" w:rsidRPr="00F801DD">
        <w:rPr>
          <w:rFonts w:ascii="Courier New" w:hAnsi="Courier New" w:cs="Courier New"/>
          <w:sz w:val="22"/>
          <w:szCs w:val="22"/>
        </w:rPr>
        <w:t xml:space="preserve"> </w:t>
      </w:r>
      <w:r w:rsidR="00CF3C75" w:rsidRPr="00F801DD">
        <w:rPr>
          <w:rFonts w:ascii="Courier New" w:hAnsi="Courier New" w:cs="Courier New"/>
          <w:sz w:val="22"/>
          <w:szCs w:val="22"/>
        </w:rPr>
        <w:t xml:space="preserve">al 31/12/2019 </w:t>
      </w:r>
      <w:r w:rsidR="00894C7E" w:rsidRPr="00F801DD">
        <w:rPr>
          <w:rFonts w:ascii="Courier New" w:hAnsi="Courier New" w:cs="Courier New"/>
          <w:sz w:val="22"/>
          <w:szCs w:val="22"/>
        </w:rPr>
        <w:t xml:space="preserve">con DGR </w:t>
      </w:r>
      <w:r w:rsidR="007847D2" w:rsidRPr="00F801DD">
        <w:rPr>
          <w:rFonts w:ascii="Courier New" w:hAnsi="Courier New" w:cs="Courier New"/>
          <w:sz w:val="22"/>
          <w:szCs w:val="22"/>
        </w:rPr>
        <w:t>2249</w:t>
      </w:r>
      <w:r w:rsidR="00894C7E" w:rsidRPr="00F801DD">
        <w:rPr>
          <w:rFonts w:ascii="Courier New" w:hAnsi="Courier New" w:cs="Courier New"/>
          <w:sz w:val="22"/>
          <w:szCs w:val="22"/>
        </w:rPr>
        <w:t>/2018</w:t>
      </w:r>
      <w:r w:rsidR="00CF3C75" w:rsidRPr="00F801DD">
        <w:rPr>
          <w:rFonts w:ascii="Courier New" w:hAnsi="Courier New" w:cs="Courier New"/>
          <w:sz w:val="22"/>
          <w:szCs w:val="22"/>
        </w:rPr>
        <w:t xml:space="preserve"> al solo scopo di permettere un riordino complessivo di tutti gli istituti convenzionali alla luce delle evoluzioni dei rapporti intercorsi nel triennio 2016/2018 </w:t>
      </w:r>
      <w:r w:rsidR="00A0702A" w:rsidRPr="00F801DD">
        <w:rPr>
          <w:rFonts w:ascii="Courier New" w:hAnsi="Courier New" w:cs="Courier New"/>
          <w:sz w:val="22"/>
          <w:szCs w:val="22"/>
        </w:rPr>
        <w:t>;</w:t>
      </w:r>
    </w:p>
    <w:p w14:paraId="28C05A3A" w14:textId="700E63B2" w:rsidR="00352639" w:rsidRPr="00F801DD" w:rsidRDefault="00A67741"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 xml:space="preserve">dalla convenzione approvata con Delibera di Giunta n. </w:t>
      </w:r>
      <w:r w:rsidR="008A2236" w:rsidRPr="00F801DD">
        <w:rPr>
          <w:rFonts w:ascii="Courier New" w:hAnsi="Courier New" w:cs="Courier New"/>
          <w:sz w:val="22"/>
          <w:szCs w:val="22"/>
        </w:rPr>
        <w:t xml:space="preserve">1715 del 12 novembre 2015 che </w:t>
      </w:r>
      <w:r w:rsidR="006E28FC" w:rsidRPr="00F801DD">
        <w:rPr>
          <w:rFonts w:ascii="Courier New" w:hAnsi="Courier New" w:cs="Courier New"/>
          <w:sz w:val="22"/>
          <w:szCs w:val="22"/>
        </w:rPr>
        <w:t xml:space="preserve">ha affidato alla Città Metropolitana di Bologna e alle province le </w:t>
      </w:r>
      <w:r w:rsidR="006933C0" w:rsidRPr="00F801DD">
        <w:rPr>
          <w:rFonts w:ascii="Courier New" w:hAnsi="Courier New" w:cs="Courier New"/>
          <w:sz w:val="22"/>
          <w:szCs w:val="22"/>
        </w:rPr>
        <w:t>attività</w:t>
      </w:r>
      <w:r w:rsidR="006E28FC" w:rsidRPr="00F801DD">
        <w:rPr>
          <w:rFonts w:ascii="Courier New" w:hAnsi="Courier New" w:cs="Courier New"/>
          <w:sz w:val="22"/>
          <w:szCs w:val="22"/>
        </w:rPr>
        <w:t xml:space="preserve"> </w:t>
      </w:r>
      <w:r w:rsidR="0008081B" w:rsidRPr="00F801DD">
        <w:rPr>
          <w:rFonts w:ascii="Courier New" w:hAnsi="Courier New" w:cs="Courier New"/>
          <w:sz w:val="22"/>
          <w:szCs w:val="22"/>
        </w:rPr>
        <w:t xml:space="preserve">in materia di Organismo intermedio FSE, </w:t>
      </w:r>
      <w:r w:rsidR="006E28FC" w:rsidRPr="00F801DD">
        <w:rPr>
          <w:rFonts w:ascii="Courier New" w:hAnsi="Courier New" w:cs="Courier New"/>
          <w:sz w:val="22"/>
          <w:szCs w:val="22"/>
        </w:rPr>
        <w:t xml:space="preserve">di cui all’art. 50, comma 2 </w:t>
      </w:r>
      <w:r w:rsidR="000012D2" w:rsidRPr="00F801DD">
        <w:rPr>
          <w:rFonts w:ascii="Courier New" w:hAnsi="Courier New" w:cs="Courier New"/>
          <w:sz w:val="22"/>
          <w:szCs w:val="22"/>
        </w:rPr>
        <w:t>della L.r. 13/201</w:t>
      </w:r>
      <w:r w:rsidR="0031438F" w:rsidRPr="00F801DD">
        <w:rPr>
          <w:rFonts w:ascii="Courier New" w:hAnsi="Courier New" w:cs="Courier New"/>
          <w:sz w:val="22"/>
          <w:szCs w:val="22"/>
        </w:rPr>
        <w:t>5 richiamata;</w:t>
      </w:r>
    </w:p>
    <w:p w14:paraId="1D87CAB0" w14:textId="5B981CC5" w:rsidR="002B221B" w:rsidRPr="00F801DD" w:rsidRDefault="00987BA8"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 xml:space="preserve">dall’accordo </w:t>
      </w:r>
      <w:r w:rsidR="00762889" w:rsidRPr="00F801DD">
        <w:rPr>
          <w:rFonts w:ascii="Courier New" w:hAnsi="Courier New" w:cs="Courier New"/>
          <w:sz w:val="22"/>
          <w:szCs w:val="22"/>
        </w:rPr>
        <w:t>tra Regione Emilia-Romagna, UPI Emilia-Romagna e Città metropolitana di Bologna</w:t>
      </w:r>
      <w:r w:rsidR="001D15C4" w:rsidRPr="00F801DD">
        <w:rPr>
          <w:rFonts w:ascii="Courier New" w:hAnsi="Courier New" w:cs="Courier New"/>
          <w:sz w:val="22"/>
          <w:szCs w:val="22"/>
        </w:rPr>
        <w:t xml:space="preserve"> </w:t>
      </w:r>
      <w:r w:rsidR="00762889" w:rsidRPr="00F801DD">
        <w:rPr>
          <w:rFonts w:ascii="Courier New" w:hAnsi="Courier New" w:cs="Courier New"/>
          <w:sz w:val="22"/>
          <w:szCs w:val="22"/>
        </w:rPr>
        <w:t>per la definizione di un corrispettivo economico derivante</w:t>
      </w:r>
      <w:r w:rsidR="001D15C4" w:rsidRPr="00F801DD">
        <w:rPr>
          <w:rFonts w:ascii="Courier New" w:hAnsi="Courier New" w:cs="Courier New"/>
          <w:sz w:val="22"/>
          <w:szCs w:val="22"/>
        </w:rPr>
        <w:t xml:space="preserve"> </w:t>
      </w:r>
      <w:r w:rsidR="00762889" w:rsidRPr="00F801DD">
        <w:rPr>
          <w:rFonts w:ascii="Courier New" w:hAnsi="Courier New" w:cs="Courier New"/>
          <w:sz w:val="22"/>
          <w:szCs w:val="22"/>
        </w:rPr>
        <w:t>dall’utilizzo degli immobili delle Province e della Città</w:t>
      </w:r>
      <w:r w:rsidR="001D15C4" w:rsidRPr="00F801DD">
        <w:rPr>
          <w:rFonts w:ascii="Courier New" w:hAnsi="Courier New" w:cs="Courier New"/>
          <w:sz w:val="22"/>
          <w:szCs w:val="22"/>
        </w:rPr>
        <w:t xml:space="preserve"> </w:t>
      </w:r>
      <w:r w:rsidR="00762889" w:rsidRPr="00F801DD">
        <w:rPr>
          <w:rFonts w:ascii="Courier New" w:hAnsi="Courier New" w:cs="Courier New"/>
          <w:sz w:val="22"/>
          <w:szCs w:val="22"/>
        </w:rPr>
        <w:t>metropolitana da parte della Regione</w:t>
      </w:r>
      <w:r w:rsidR="001D15C4" w:rsidRPr="00F801DD">
        <w:rPr>
          <w:rFonts w:ascii="Courier New" w:hAnsi="Courier New" w:cs="Courier New"/>
          <w:sz w:val="22"/>
          <w:szCs w:val="22"/>
        </w:rPr>
        <w:t xml:space="preserve"> per </w:t>
      </w:r>
      <w:r w:rsidR="00CB4028" w:rsidRPr="00F801DD">
        <w:rPr>
          <w:rFonts w:ascii="Courier New" w:hAnsi="Courier New" w:cs="Courier New"/>
          <w:sz w:val="22"/>
          <w:szCs w:val="22"/>
        </w:rPr>
        <w:t xml:space="preserve">l’esercizio 2018 </w:t>
      </w:r>
      <w:r w:rsidR="00D2373E" w:rsidRPr="00F801DD">
        <w:rPr>
          <w:rFonts w:ascii="Courier New" w:hAnsi="Courier New" w:cs="Courier New"/>
          <w:sz w:val="22"/>
          <w:szCs w:val="22"/>
        </w:rPr>
        <w:t xml:space="preserve">approvato con delibera di Giunta n. </w:t>
      </w:r>
      <w:r w:rsidR="00352639" w:rsidRPr="00F801DD">
        <w:rPr>
          <w:rFonts w:ascii="Courier New" w:hAnsi="Courier New" w:cs="Courier New"/>
          <w:sz w:val="22"/>
          <w:szCs w:val="22"/>
        </w:rPr>
        <w:t>2049 del 3/12/2018;</w:t>
      </w:r>
    </w:p>
    <w:p w14:paraId="7350C1A9" w14:textId="08E0626B" w:rsidR="0028037F" w:rsidRPr="00F801DD" w:rsidRDefault="0028037F"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 xml:space="preserve">dalla convenzione </w:t>
      </w:r>
      <w:r w:rsidR="00375D34" w:rsidRPr="00F801DD">
        <w:rPr>
          <w:rFonts w:ascii="Courier New" w:hAnsi="Courier New" w:cs="Courier New"/>
          <w:sz w:val="22"/>
          <w:szCs w:val="22"/>
        </w:rPr>
        <w:t xml:space="preserve">approvata con deliberazione di Giunta </w:t>
      </w:r>
      <w:r w:rsidRPr="00F801DD">
        <w:rPr>
          <w:rFonts w:ascii="Courier New" w:hAnsi="Courier New" w:cs="Courier New"/>
          <w:sz w:val="22"/>
          <w:szCs w:val="22"/>
        </w:rPr>
        <w:t xml:space="preserve">n. 2362 </w:t>
      </w:r>
      <w:r w:rsidR="00375D34" w:rsidRPr="00F801DD">
        <w:rPr>
          <w:rFonts w:ascii="Courier New" w:hAnsi="Courier New" w:cs="Courier New"/>
          <w:sz w:val="22"/>
          <w:szCs w:val="22"/>
        </w:rPr>
        <w:t>d</w:t>
      </w:r>
      <w:r w:rsidRPr="00F801DD">
        <w:rPr>
          <w:rFonts w:ascii="Courier New" w:hAnsi="Courier New" w:cs="Courier New"/>
          <w:sz w:val="22"/>
          <w:szCs w:val="22"/>
        </w:rPr>
        <w:t xml:space="preserve">el 22/11/2019 </w:t>
      </w:r>
      <w:r w:rsidR="009967DF" w:rsidRPr="00F801DD">
        <w:rPr>
          <w:rFonts w:ascii="Courier New" w:hAnsi="Courier New" w:cs="Courier New"/>
          <w:sz w:val="22"/>
          <w:szCs w:val="22"/>
        </w:rPr>
        <w:t xml:space="preserve">fra la Regione </w:t>
      </w:r>
      <w:r w:rsidR="005908B0" w:rsidRPr="00F801DD">
        <w:rPr>
          <w:rFonts w:ascii="Courier New" w:hAnsi="Courier New" w:cs="Courier New"/>
          <w:sz w:val="22"/>
          <w:szCs w:val="22"/>
        </w:rPr>
        <w:t>Emilia-Romagna</w:t>
      </w:r>
      <w:r w:rsidR="009967DF" w:rsidRPr="00F801DD">
        <w:rPr>
          <w:rFonts w:ascii="Courier New" w:hAnsi="Courier New" w:cs="Courier New"/>
          <w:sz w:val="22"/>
          <w:szCs w:val="22"/>
        </w:rPr>
        <w:t xml:space="preserve">, le Province e la </w:t>
      </w:r>
      <w:r w:rsidR="00430417" w:rsidRPr="00F801DD">
        <w:rPr>
          <w:rFonts w:ascii="Courier New" w:hAnsi="Courier New" w:cs="Courier New"/>
          <w:sz w:val="22"/>
          <w:szCs w:val="22"/>
        </w:rPr>
        <w:t>Città</w:t>
      </w:r>
      <w:r w:rsidR="009967DF" w:rsidRPr="00F801DD">
        <w:rPr>
          <w:rFonts w:ascii="Courier New" w:hAnsi="Courier New" w:cs="Courier New"/>
          <w:sz w:val="22"/>
          <w:szCs w:val="22"/>
        </w:rPr>
        <w:t xml:space="preserve"> Metropolitana per la gestione delle funzioni assegnate ai sensi della </w:t>
      </w:r>
      <w:r w:rsidR="009967DF" w:rsidRPr="00F801DD">
        <w:rPr>
          <w:rFonts w:ascii="Courier New" w:hAnsi="Courier New" w:cs="Courier New"/>
          <w:sz w:val="22"/>
          <w:szCs w:val="22"/>
        </w:rPr>
        <w:lastRenderedPageBreak/>
        <w:t>L.R. 13/2015 e ss. mm. ii.</w:t>
      </w:r>
      <w:r w:rsidR="00150FA0" w:rsidRPr="00F801DD">
        <w:rPr>
          <w:rFonts w:ascii="Courier New" w:hAnsi="Courier New" w:cs="Courier New"/>
          <w:sz w:val="22"/>
          <w:szCs w:val="22"/>
        </w:rPr>
        <w:t xml:space="preserve"> la cui scadenza </w:t>
      </w:r>
      <w:r w:rsidR="00FB7309" w:rsidRPr="00F801DD">
        <w:rPr>
          <w:rFonts w:ascii="Courier New" w:hAnsi="Courier New" w:cs="Courier New"/>
          <w:sz w:val="22"/>
          <w:szCs w:val="22"/>
        </w:rPr>
        <w:t>è prevista al 31.12.2021</w:t>
      </w:r>
      <w:r w:rsidR="00431B70" w:rsidRPr="00F801DD">
        <w:rPr>
          <w:rFonts w:ascii="Courier New" w:hAnsi="Courier New" w:cs="Courier New"/>
          <w:sz w:val="22"/>
          <w:szCs w:val="22"/>
        </w:rPr>
        <w:t>;</w:t>
      </w:r>
    </w:p>
    <w:p w14:paraId="107F2BB8" w14:textId="23368EE4" w:rsidR="003476D1" w:rsidRPr="00F801DD" w:rsidRDefault="00C27E9D" w:rsidP="00C27E9D">
      <w:pPr>
        <w:pStyle w:val="Standard"/>
        <w:spacing w:before="240" w:line="360" w:lineRule="auto"/>
        <w:jc w:val="both"/>
        <w:rPr>
          <w:rFonts w:ascii="Courier New" w:hAnsi="Courier New" w:cs="Courier New"/>
          <w:sz w:val="22"/>
          <w:szCs w:val="22"/>
        </w:rPr>
      </w:pPr>
      <w:r w:rsidRPr="00F801DD">
        <w:rPr>
          <w:rFonts w:ascii="Courier New" w:eastAsia="CourierNewPSMT" w:hAnsi="Courier New" w:cs="Courier New"/>
          <w:sz w:val="22"/>
          <w:szCs w:val="22"/>
        </w:rPr>
        <w:t xml:space="preserve">Che </w:t>
      </w:r>
      <w:r w:rsidR="003476D1" w:rsidRPr="00F801DD">
        <w:rPr>
          <w:rFonts w:ascii="Courier New" w:eastAsia="CourierNewPSMT" w:hAnsi="Courier New" w:cs="Courier New"/>
          <w:sz w:val="22"/>
          <w:szCs w:val="22"/>
        </w:rPr>
        <w:t xml:space="preserve">in attuazione dell’accordo sindacale sottoscritto dall’Amministrazione </w:t>
      </w:r>
      <w:r w:rsidR="00D36B73" w:rsidRPr="00F801DD">
        <w:rPr>
          <w:rFonts w:ascii="Courier New" w:eastAsia="CourierNewPSMT" w:hAnsi="Courier New" w:cs="Courier New"/>
          <w:sz w:val="22"/>
          <w:szCs w:val="22"/>
        </w:rPr>
        <w:t xml:space="preserve">Regione, </w:t>
      </w:r>
      <w:r w:rsidR="00996A26" w:rsidRPr="00F801DD">
        <w:rPr>
          <w:rFonts w:ascii="Courier New" w:eastAsia="CourierNewPSMT" w:hAnsi="Courier New" w:cs="Courier New"/>
          <w:sz w:val="22"/>
          <w:szCs w:val="22"/>
        </w:rPr>
        <w:t xml:space="preserve">ANCI, </w:t>
      </w:r>
      <w:r w:rsidR="00D36B73" w:rsidRPr="00F801DD">
        <w:rPr>
          <w:rFonts w:ascii="Courier New" w:eastAsia="CourierNewPSMT" w:hAnsi="Courier New" w:cs="Courier New"/>
          <w:sz w:val="22"/>
          <w:szCs w:val="22"/>
        </w:rPr>
        <w:t xml:space="preserve">UPI e OO.SS. </w:t>
      </w:r>
      <w:r w:rsidR="003476D1" w:rsidRPr="00F801DD">
        <w:rPr>
          <w:rFonts w:ascii="Courier New" w:eastAsia="CourierNewPSMT" w:hAnsi="Courier New" w:cs="Courier New"/>
          <w:sz w:val="22"/>
          <w:szCs w:val="22"/>
        </w:rPr>
        <w:t xml:space="preserve">in data </w:t>
      </w:r>
      <w:r w:rsidR="00996A26" w:rsidRPr="00F801DD">
        <w:rPr>
          <w:rFonts w:ascii="Courier New" w:eastAsia="CourierNewPSMT" w:hAnsi="Courier New" w:cs="Courier New"/>
          <w:sz w:val="22"/>
          <w:szCs w:val="22"/>
        </w:rPr>
        <w:t>22</w:t>
      </w:r>
      <w:r w:rsidR="00C87FE7" w:rsidRPr="00F801DD">
        <w:rPr>
          <w:rFonts w:ascii="Courier New" w:eastAsia="CourierNewPSMT" w:hAnsi="Courier New" w:cs="Courier New"/>
          <w:sz w:val="22"/>
          <w:szCs w:val="22"/>
        </w:rPr>
        <w:t>/</w:t>
      </w:r>
      <w:r w:rsidR="00996A26" w:rsidRPr="00F801DD">
        <w:rPr>
          <w:rFonts w:ascii="Courier New" w:eastAsia="CourierNewPSMT" w:hAnsi="Courier New" w:cs="Courier New"/>
          <w:sz w:val="22"/>
          <w:szCs w:val="22"/>
        </w:rPr>
        <w:t>11</w:t>
      </w:r>
      <w:r w:rsidR="00C87FE7" w:rsidRPr="00F801DD">
        <w:rPr>
          <w:rFonts w:ascii="Courier New" w:eastAsia="CourierNewPSMT" w:hAnsi="Courier New" w:cs="Courier New"/>
          <w:sz w:val="22"/>
          <w:szCs w:val="22"/>
        </w:rPr>
        <w:t>/</w:t>
      </w:r>
      <w:r w:rsidR="00996A26" w:rsidRPr="00F801DD">
        <w:rPr>
          <w:rFonts w:ascii="Courier New" w:eastAsia="CourierNewPSMT" w:hAnsi="Courier New" w:cs="Courier New"/>
          <w:sz w:val="22"/>
          <w:szCs w:val="22"/>
        </w:rPr>
        <w:t>2021</w:t>
      </w:r>
      <w:r w:rsidR="003476D1" w:rsidRPr="00F801DD">
        <w:rPr>
          <w:rFonts w:ascii="Courier New" w:eastAsia="CourierNewPSMT" w:hAnsi="Courier New" w:cs="Courier New"/>
          <w:sz w:val="22"/>
          <w:szCs w:val="22"/>
        </w:rPr>
        <w:t xml:space="preserve">, </w:t>
      </w:r>
      <w:r w:rsidR="00C87FE7" w:rsidRPr="00F801DD">
        <w:rPr>
          <w:rFonts w:ascii="Courier New" w:eastAsia="CourierNewPSMT" w:hAnsi="Courier New" w:cs="Courier New"/>
          <w:sz w:val="22"/>
          <w:szCs w:val="22"/>
        </w:rPr>
        <w:t>in merito alla transizione 2022 per permettere alle pr</w:t>
      </w:r>
      <w:r w:rsidR="00D36B73" w:rsidRPr="00F801DD">
        <w:rPr>
          <w:rFonts w:ascii="Courier New" w:eastAsia="CourierNewPSMT" w:hAnsi="Courier New" w:cs="Courier New"/>
          <w:sz w:val="22"/>
          <w:szCs w:val="22"/>
        </w:rPr>
        <w:t xml:space="preserve">ovince di esercitare le funzioni trasferite in attesa di completare </w:t>
      </w:r>
      <w:r w:rsidR="00996A26" w:rsidRPr="00F801DD">
        <w:rPr>
          <w:rFonts w:ascii="Courier New" w:eastAsia="CourierNewPSMT" w:hAnsi="Courier New" w:cs="Courier New"/>
          <w:sz w:val="22"/>
          <w:szCs w:val="22"/>
        </w:rPr>
        <w:t xml:space="preserve">i </w:t>
      </w:r>
      <w:r w:rsidR="00D36B73" w:rsidRPr="00F801DD">
        <w:rPr>
          <w:rFonts w:ascii="Courier New" w:eastAsia="CourierNewPSMT" w:hAnsi="Courier New" w:cs="Courier New"/>
          <w:sz w:val="22"/>
          <w:szCs w:val="22"/>
        </w:rPr>
        <w:t>propri piani dei fabbisogni</w:t>
      </w:r>
      <w:r w:rsidR="006F178A" w:rsidRPr="00F801DD">
        <w:rPr>
          <w:rFonts w:ascii="Courier New" w:eastAsia="CourierNewPSMT" w:hAnsi="Courier New" w:cs="Courier New"/>
          <w:sz w:val="22"/>
          <w:szCs w:val="22"/>
        </w:rPr>
        <w:t xml:space="preserve"> e alla Regione la completa presa in carico delle istruttorie in corso in materia di Organismo Intermedio</w:t>
      </w:r>
      <w:r w:rsidR="003476D1" w:rsidRPr="00F801DD">
        <w:rPr>
          <w:rFonts w:ascii="Courier New" w:eastAsia="CourierNewPSMT" w:hAnsi="Courier New" w:cs="Courier New"/>
          <w:sz w:val="22"/>
          <w:szCs w:val="22"/>
        </w:rPr>
        <w:t xml:space="preserve">; </w:t>
      </w:r>
    </w:p>
    <w:p w14:paraId="7D63FBEA" w14:textId="283FC9D7" w:rsidR="006433F3" w:rsidRPr="00F801DD" w:rsidRDefault="00E46C6B" w:rsidP="00C27E9D">
      <w:pPr>
        <w:pStyle w:val="Standard"/>
        <w:spacing w:before="240" w:line="360" w:lineRule="auto"/>
        <w:jc w:val="both"/>
        <w:rPr>
          <w:rFonts w:ascii="Courier New" w:eastAsia="CourierNewPSMT" w:hAnsi="Courier New" w:cs="Courier New"/>
          <w:sz w:val="22"/>
          <w:szCs w:val="22"/>
        </w:rPr>
      </w:pPr>
      <w:r w:rsidRPr="00F801DD">
        <w:rPr>
          <w:rFonts w:ascii="Courier New" w:eastAsia="CourierNewPSMT" w:hAnsi="Courier New" w:cs="Courier New"/>
          <w:sz w:val="22"/>
          <w:szCs w:val="22"/>
        </w:rPr>
        <w:t xml:space="preserve">Dato atto </w:t>
      </w:r>
      <w:r w:rsidR="00F0674A" w:rsidRPr="00F801DD">
        <w:rPr>
          <w:rFonts w:ascii="Courier New" w:eastAsia="CourierNewPSMT" w:hAnsi="Courier New" w:cs="Courier New"/>
          <w:sz w:val="22"/>
          <w:szCs w:val="22"/>
        </w:rPr>
        <w:t xml:space="preserve">della conclusione delle attività delegate in materia di Organismo Intermedio il 31/12/2021, </w:t>
      </w:r>
      <w:r w:rsidR="00AD1547" w:rsidRPr="00F801DD">
        <w:rPr>
          <w:rFonts w:ascii="Courier New" w:eastAsia="CourierNewPSMT" w:hAnsi="Courier New" w:cs="Courier New"/>
          <w:sz w:val="22"/>
          <w:szCs w:val="22"/>
        </w:rPr>
        <w:t xml:space="preserve">dello stato d’avanzamento del piano di razionalizzazione degli immobili e delle infrastrutture tecnologiche regionali, </w:t>
      </w:r>
      <w:r w:rsidR="00846B8C" w:rsidRPr="00F801DD">
        <w:rPr>
          <w:rFonts w:ascii="Courier New" w:eastAsia="CourierNewPSMT" w:hAnsi="Courier New" w:cs="Courier New"/>
          <w:sz w:val="22"/>
          <w:szCs w:val="22"/>
        </w:rPr>
        <w:t xml:space="preserve">nonché </w:t>
      </w:r>
      <w:r w:rsidR="008D7E8A" w:rsidRPr="00F801DD">
        <w:rPr>
          <w:rFonts w:ascii="Courier New" w:eastAsia="CourierNewPSMT" w:hAnsi="Courier New" w:cs="Courier New"/>
          <w:sz w:val="22"/>
          <w:szCs w:val="22"/>
        </w:rPr>
        <w:t>dei</w:t>
      </w:r>
      <w:r w:rsidR="00846B8C" w:rsidRPr="00F801DD">
        <w:rPr>
          <w:rFonts w:ascii="Courier New" w:eastAsia="CourierNewPSMT" w:hAnsi="Courier New" w:cs="Courier New"/>
          <w:sz w:val="22"/>
          <w:szCs w:val="22"/>
        </w:rPr>
        <w:t xml:space="preserve"> nuovi accordi in materia di </w:t>
      </w:r>
      <w:r w:rsidR="001B6859" w:rsidRPr="00F801DD">
        <w:rPr>
          <w:rFonts w:ascii="Courier New" w:eastAsia="CourierNewPSMT" w:hAnsi="Courier New" w:cs="Courier New"/>
          <w:sz w:val="22"/>
          <w:szCs w:val="22"/>
        </w:rPr>
        <w:t>operatività delle Polizia Provinciali a supporto delle funzioni regionali</w:t>
      </w:r>
      <w:r w:rsidR="008D7E8A" w:rsidRPr="00F801DD">
        <w:rPr>
          <w:rFonts w:ascii="Courier New" w:eastAsia="CourierNewPSMT" w:hAnsi="Courier New" w:cs="Courier New"/>
          <w:sz w:val="22"/>
          <w:szCs w:val="22"/>
        </w:rPr>
        <w:t>, compres</w:t>
      </w:r>
      <w:r w:rsidR="00F32686" w:rsidRPr="00F801DD">
        <w:rPr>
          <w:rFonts w:ascii="Courier New" w:eastAsia="CourierNewPSMT" w:hAnsi="Courier New" w:cs="Courier New"/>
          <w:sz w:val="22"/>
          <w:szCs w:val="22"/>
        </w:rPr>
        <w:t xml:space="preserve">a la quota aggiuntiva di servizi </w:t>
      </w:r>
      <w:r w:rsidR="00D7118B" w:rsidRPr="00F801DD">
        <w:rPr>
          <w:rFonts w:ascii="Courier New" w:eastAsia="CourierNewPSMT" w:hAnsi="Courier New" w:cs="Courier New"/>
          <w:sz w:val="22"/>
          <w:szCs w:val="22"/>
        </w:rPr>
        <w:t>richiesti</w:t>
      </w:r>
      <w:r w:rsidR="00F32686" w:rsidRPr="00F801DD">
        <w:rPr>
          <w:rFonts w:ascii="Courier New" w:eastAsia="CourierNewPSMT" w:hAnsi="Courier New" w:cs="Courier New"/>
          <w:sz w:val="22"/>
          <w:szCs w:val="22"/>
        </w:rPr>
        <w:t xml:space="preserve"> in materia di </w:t>
      </w:r>
      <w:r w:rsidR="00D7118B" w:rsidRPr="00F801DD">
        <w:rPr>
          <w:rFonts w:ascii="Courier New" w:eastAsia="CourierNewPSMT" w:hAnsi="Courier New" w:cs="Courier New"/>
          <w:sz w:val="22"/>
          <w:szCs w:val="22"/>
        </w:rPr>
        <w:t>controllo</w:t>
      </w:r>
      <w:r w:rsidR="0000640F" w:rsidRPr="00F801DD">
        <w:rPr>
          <w:rFonts w:ascii="Courier New" w:eastAsia="CourierNewPSMT" w:hAnsi="Courier New" w:cs="Courier New"/>
          <w:sz w:val="22"/>
          <w:szCs w:val="22"/>
        </w:rPr>
        <w:t xml:space="preserve"> degli animali fossori </w:t>
      </w:r>
      <w:r w:rsidR="00C27E9D" w:rsidRPr="00F801DD">
        <w:rPr>
          <w:rFonts w:ascii="Courier New" w:eastAsia="CourierNewPSMT" w:hAnsi="Courier New" w:cs="Courier New"/>
          <w:sz w:val="22"/>
          <w:szCs w:val="22"/>
        </w:rPr>
        <w:t xml:space="preserve">le parti convengono sulla necessità </w:t>
      </w:r>
      <w:r w:rsidR="00AD1547" w:rsidRPr="00F801DD">
        <w:rPr>
          <w:rFonts w:ascii="Courier New" w:eastAsia="CourierNewPSMT" w:hAnsi="Courier New" w:cs="Courier New"/>
          <w:sz w:val="22"/>
          <w:szCs w:val="22"/>
        </w:rPr>
        <w:t xml:space="preserve">di riordinare complessivamente i rapporti tra la Regione Emilia-Romagna, la Città Metropolitana di Bologna e le Province disciplinando </w:t>
      </w:r>
      <w:r w:rsidR="00FE7F4B" w:rsidRPr="00F801DD">
        <w:rPr>
          <w:rFonts w:ascii="Courier New" w:eastAsia="CourierNewPSMT" w:hAnsi="Courier New" w:cs="Courier New"/>
          <w:sz w:val="22"/>
          <w:szCs w:val="22"/>
        </w:rPr>
        <w:t>con una</w:t>
      </w:r>
      <w:r w:rsidR="00647D32" w:rsidRPr="00F801DD">
        <w:rPr>
          <w:rFonts w:ascii="Courier New" w:eastAsia="CourierNewPSMT" w:hAnsi="Courier New" w:cs="Courier New"/>
          <w:sz w:val="22"/>
          <w:szCs w:val="22"/>
        </w:rPr>
        <w:t xml:space="preserve"> nuova </w:t>
      </w:r>
      <w:r w:rsidR="00AD1547" w:rsidRPr="00F801DD">
        <w:rPr>
          <w:rFonts w:ascii="Courier New" w:eastAsia="CourierNewPSMT" w:hAnsi="Courier New" w:cs="Courier New"/>
          <w:sz w:val="22"/>
          <w:szCs w:val="22"/>
        </w:rPr>
        <w:t xml:space="preserve">convenzione </w:t>
      </w:r>
      <w:r w:rsidR="00647D32" w:rsidRPr="00F801DD">
        <w:rPr>
          <w:rFonts w:ascii="Courier New" w:eastAsia="CourierNewPSMT" w:hAnsi="Courier New" w:cs="Courier New"/>
          <w:sz w:val="22"/>
          <w:szCs w:val="22"/>
        </w:rPr>
        <w:t>quanto segue</w:t>
      </w:r>
      <w:r w:rsidR="00AD1547" w:rsidRPr="00F801DD">
        <w:rPr>
          <w:rFonts w:ascii="Courier New" w:eastAsia="CourierNewPSMT" w:hAnsi="Courier New" w:cs="Courier New"/>
          <w:sz w:val="22"/>
          <w:szCs w:val="22"/>
        </w:rPr>
        <w:t>:</w:t>
      </w:r>
    </w:p>
    <w:p w14:paraId="4E14B7EE" w14:textId="6C704F43" w:rsidR="00CB117E" w:rsidRPr="00F801DD" w:rsidRDefault="00CB117E" w:rsidP="00D25158">
      <w:pPr>
        <w:pStyle w:val="Paragrafoelenco"/>
        <w:widowControl/>
        <w:numPr>
          <w:ilvl w:val="0"/>
          <w:numId w:val="11"/>
        </w:numPr>
        <w:suppressAutoHyphens w:val="0"/>
        <w:autoSpaceDE w:val="0"/>
        <w:adjustRightInd w:val="0"/>
        <w:spacing w:before="240" w:line="360" w:lineRule="auto"/>
        <w:jc w:val="both"/>
        <w:textAlignment w:val="auto"/>
        <w:rPr>
          <w:rFonts w:ascii="Courier New" w:hAnsi="Courier New" w:cs="Courier New"/>
          <w:sz w:val="22"/>
          <w:szCs w:val="22"/>
        </w:rPr>
      </w:pPr>
      <w:r w:rsidRPr="00F801DD">
        <w:rPr>
          <w:rFonts w:ascii="Courier New" w:hAnsi="Courier New" w:cs="Courier New"/>
          <w:sz w:val="22"/>
          <w:szCs w:val="22"/>
        </w:rPr>
        <w:t>le modalità di esercizio e di finanziamento</w:t>
      </w:r>
      <w:r w:rsidR="00593D91" w:rsidRPr="00F801DD">
        <w:rPr>
          <w:rFonts w:ascii="Courier New" w:hAnsi="Courier New" w:cs="Courier New"/>
          <w:sz w:val="22"/>
          <w:szCs w:val="22"/>
        </w:rPr>
        <w:t xml:space="preserve"> </w:t>
      </w:r>
      <w:r w:rsidR="00AA070C" w:rsidRPr="00F801DD">
        <w:rPr>
          <w:rFonts w:ascii="Courier New" w:hAnsi="Courier New" w:cs="Courier New"/>
          <w:sz w:val="22"/>
          <w:szCs w:val="22"/>
        </w:rPr>
        <w:t xml:space="preserve">da parte della </w:t>
      </w:r>
      <w:r w:rsidR="00686FA6" w:rsidRPr="00F801DD">
        <w:rPr>
          <w:rFonts w:ascii="Courier New" w:hAnsi="Courier New" w:cs="Courier New"/>
          <w:sz w:val="22"/>
          <w:szCs w:val="22"/>
        </w:rPr>
        <w:t>R</w:t>
      </w:r>
      <w:r w:rsidR="0051350C" w:rsidRPr="00F801DD">
        <w:rPr>
          <w:rFonts w:ascii="Courier New" w:hAnsi="Courier New" w:cs="Courier New"/>
          <w:sz w:val="22"/>
          <w:szCs w:val="22"/>
        </w:rPr>
        <w:t>e</w:t>
      </w:r>
      <w:r w:rsidR="00473983" w:rsidRPr="00F801DD">
        <w:rPr>
          <w:rFonts w:ascii="Courier New" w:hAnsi="Courier New" w:cs="Courier New"/>
          <w:sz w:val="22"/>
          <w:szCs w:val="22"/>
        </w:rPr>
        <w:t xml:space="preserve">gione </w:t>
      </w:r>
      <w:r w:rsidRPr="00F801DD">
        <w:rPr>
          <w:rFonts w:ascii="Courier New" w:hAnsi="Courier New" w:cs="Courier New"/>
          <w:sz w:val="22"/>
          <w:szCs w:val="22"/>
        </w:rPr>
        <w:t xml:space="preserve">delle funzioni </w:t>
      </w:r>
      <w:r w:rsidR="005B1BA4" w:rsidRPr="00F801DD">
        <w:rPr>
          <w:rFonts w:ascii="Courier New" w:hAnsi="Courier New" w:cs="Courier New"/>
          <w:sz w:val="22"/>
          <w:szCs w:val="22"/>
        </w:rPr>
        <w:t xml:space="preserve">– di cui alla </w:t>
      </w:r>
      <w:r w:rsidR="005B1BA4" w:rsidRPr="00F801DD">
        <w:rPr>
          <w:rFonts w:ascii="CourierNewPSMT" w:hAnsi="CourierNewPSMT" w:cs="CourierNewPSMT"/>
          <w:kern w:val="0"/>
          <w:lang w:bidi="ar-SA"/>
        </w:rPr>
        <w:t>L.R. n. 13/2015, Capi III, IV, V</w:t>
      </w:r>
      <w:r w:rsidR="00ED67D8" w:rsidRPr="00F801DD">
        <w:rPr>
          <w:rFonts w:ascii="CourierNewPSMT" w:hAnsi="CourierNewPSMT" w:cs="CourierNewPSMT"/>
          <w:kern w:val="0"/>
          <w:lang w:bidi="ar-SA"/>
        </w:rPr>
        <w:t xml:space="preserve"> - e</w:t>
      </w:r>
      <w:r w:rsidR="00920EC2" w:rsidRPr="00F801DD">
        <w:rPr>
          <w:rFonts w:ascii="Courier New" w:hAnsi="Courier New" w:cs="Courier New"/>
          <w:sz w:val="22"/>
          <w:szCs w:val="22"/>
        </w:rPr>
        <w:t xml:space="preserve">sercitate dalla Città Metropolitana e dalle Province </w:t>
      </w:r>
      <w:r w:rsidRPr="00F801DD">
        <w:rPr>
          <w:rFonts w:ascii="Courier New" w:hAnsi="Courier New" w:cs="Courier New"/>
          <w:sz w:val="22"/>
          <w:szCs w:val="22"/>
        </w:rPr>
        <w:t xml:space="preserve">in materia di </w:t>
      </w:r>
      <w:r w:rsidR="00FC5C08" w:rsidRPr="00F801DD">
        <w:rPr>
          <w:rFonts w:ascii="Courier New" w:hAnsi="Courier New" w:cs="Courier New"/>
          <w:sz w:val="22"/>
          <w:szCs w:val="22"/>
        </w:rPr>
        <w:t>vigilanza, applicazione di sanzioni amministrative e di attuazione dei piani di controllo della fauna selvatica</w:t>
      </w:r>
      <w:r w:rsidR="00AD6C61" w:rsidRPr="00F801DD">
        <w:rPr>
          <w:rFonts w:ascii="Courier New" w:hAnsi="Courier New" w:cs="Courier New"/>
          <w:sz w:val="22"/>
          <w:szCs w:val="22"/>
        </w:rPr>
        <w:t xml:space="preserve">, </w:t>
      </w:r>
      <w:r w:rsidR="00FC5C08" w:rsidRPr="00F801DD">
        <w:rPr>
          <w:rFonts w:ascii="Courier New" w:hAnsi="Courier New" w:cs="Courier New"/>
          <w:sz w:val="22"/>
          <w:szCs w:val="22"/>
        </w:rPr>
        <w:t xml:space="preserve">dei programmi di intervento in materia di </w:t>
      </w:r>
      <w:r w:rsidR="00495AFB" w:rsidRPr="00F801DD">
        <w:rPr>
          <w:rFonts w:ascii="Courier New" w:hAnsi="Courier New" w:cs="Courier New"/>
          <w:sz w:val="22"/>
          <w:szCs w:val="22"/>
        </w:rPr>
        <w:t xml:space="preserve">protezione della fauna selvatica ed esercizio dell'attività venatoria, di tutela della fauna ittica ed esercizio della pesca nelle acque interne </w:t>
      </w:r>
      <w:r w:rsidR="002108B1" w:rsidRPr="00F801DD">
        <w:rPr>
          <w:rFonts w:ascii="Courier New" w:hAnsi="Courier New" w:cs="Courier New"/>
          <w:sz w:val="22"/>
          <w:szCs w:val="22"/>
        </w:rPr>
        <w:t>ai sensi de</w:t>
      </w:r>
      <w:r w:rsidR="00113CF4" w:rsidRPr="00F801DD">
        <w:rPr>
          <w:rFonts w:ascii="Courier New" w:hAnsi="Courier New" w:cs="Courier New"/>
          <w:sz w:val="22"/>
          <w:szCs w:val="22"/>
        </w:rPr>
        <w:t>ll’</w:t>
      </w:r>
      <w:r w:rsidR="002108B1" w:rsidRPr="00F801DD">
        <w:rPr>
          <w:rFonts w:ascii="Courier New" w:hAnsi="Courier New" w:cs="Courier New"/>
          <w:sz w:val="22"/>
          <w:szCs w:val="22"/>
        </w:rPr>
        <w:t xml:space="preserve">art. </w:t>
      </w:r>
      <w:r w:rsidR="00593D91" w:rsidRPr="00F801DD">
        <w:rPr>
          <w:rFonts w:ascii="Courier New" w:hAnsi="Courier New" w:cs="Courier New"/>
          <w:sz w:val="22"/>
          <w:szCs w:val="22"/>
        </w:rPr>
        <w:t>40 della L.r. 13/2015;</w:t>
      </w:r>
    </w:p>
    <w:p w14:paraId="3A1C5145" w14:textId="3CBA8324" w:rsidR="006433F3" w:rsidRPr="00F801DD" w:rsidRDefault="003476D1"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eastAsia="CourierNewPSMT" w:hAnsi="Courier New" w:cs="Courier New"/>
          <w:sz w:val="22"/>
          <w:szCs w:val="22"/>
        </w:rPr>
        <w:t xml:space="preserve">le modalità di </w:t>
      </w:r>
      <w:r w:rsidR="00D83D40" w:rsidRPr="00F801DD">
        <w:rPr>
          <w:rFonts w:ascii="Courier New" w:eastAsia="CourierNewPSMT" w:hAnsi="Courier New" w:cs="Courier New"/>
          <w:sz w:val="22"/>
          <w:szCs w:val="22"/>
        </w:rPr>
        <w:t>finanziamento</w:t>
      </w:r>
      <w:r w:rsidRPr="00F801DD">
        <w:rPr>
          <w:rFonts w:ascii="Courier New" w:eastAsia="CourierNewPSMT" w:hAnsi="Courier New" w:cs="Courier New"/>
          <w:sz w:val="22"/>
          <w:szCs w:val="22"/>
        </w:rPr>
        <w:t xml:space="preserve"> </w:t>
      </w:r>
      <w:r w:rsidR="1EF7E77B" w:rsidRPr="00F801DD">
        <w:rPr>
          <w:rFonts w:ascii="Courier New" w:hAnsi="Courier New" w:cs="Courier New"/>
          <w:sz w:val="22"/>
          <w:szCs w:val="22"/>
        </w:rPr>
        <w:t>da parte della Regione</w:t>
      </w:r>
      <w:r w:rsidR="0060264B" w:rsidRPr="00F801DD">
        <w:rPr>
          <w:rFonts w:ascii="Courier New" w:hAnsi="Courier New" w:cs="Courier New"/>
          <w:sz w:val="22"/>
          <w:szCs w:val="22"/>
        </w:rPr>
        <w:t xml:space="preserve"> </w:t>
      </w:r>
      <w:r w:rsidR="00E05142" w:rsidRPr="00F801DD">
        <w:rPr>
          <w:rFonts w:ascii="Courier New" w:eastAsia="CourierNewPSMT" w:hAnsi="Courier New" w:cs="Courier New"/>
          <w:sz w:val="22"/>
          <w:szCs w:val="22"/>
        </w:rPr>
        <w:t xml:space="preserve">per l’organizzazione delle </w:t>
      </w:r>
      <w:r w:rsidRPr="00F801DD">
        <w:rPr>
          <w:rFonts w:ascii="Courier New" w:eastAsia="CourierNewPSMT" w:hAnsi="Courier New" w:cs="Courier New"/>
          <w:sz w:val="22"/>
          <w:szCs w:val="22"/>
        </w:rPr>
        <w:t xml:space="preserve">funzioni </w:t>
      </w:r>
      <w:r w:rsidR="002C4935" w:rsidRPr="00F801DD">
        <w:rPr>
          <w:rFonts w:ascii="Courier New" w:eastAsia="CourierNewPSMT" w:hAnsi="Courier New" w:cs="Courier New"/>
          <w:sz w:val="22"/>
          <w:szCs w:val="22"/>
        </w:rPr>
        <w:t>conferite</w:t>
      </w:r>
      <w:r w:rsidR="00E52CEB" w:rsidRPr="00F801DD">
        <w:rPr>
          <w:rFonts w:ascii="Courier New" w:eastAsia="CourierNewPSMT" w:hAnsi="Courier New" w:cs="Courier New"/>
          <w:sz w:val="22"/>
          <w:szCs w:val="22"/>
        </w:rPr>
        <w:t xml:space="preserve"> </w:t>
      </w:r>
      <w:r w:rsidR="002230DD" w:rsidRPr="00F801DD">
        <w:rPr>
          <w:rFonts w:ascii="Courier New" w:eastAsia="CourierNewPSMT" w:hAnsi="Courier New" w:cs="Courier New"/>
          <w:sz w:val="22"/>
          <w:szCs w:val="22"/>
        </w:rPr>
        <w:t>alla Città Metropolitana e all</w:t>
      </w:r>
      <w:r w:rsidR="00CF76A3" w:rsidRPr="00F801DD">
        <w:rPr>
          <w:rFonts w:ascii="Courier New" w:eastAsia="CourierNewPSMT" w:hAnsi="Courier New" w:cs="Courier New"/>
          <w:sz w:val="22"/>
          <w:szCs w:val="22"/>
        </w:rPr>
        <w:t>e</w:t>
      </w:r>
      <w:r w:rsidR="002230DD" w:rsidRPr="00F801DD">
        <w:rPr>
          <w:rFonts w:ascii="Courier New" w:eastAsia="CourierNewPSMT" w:hAnsi="Courier New" w:cs="Courier New"/>
          <w:sz w:val="22"/>
          <w:szCs w:val="22"/>
        </w:rPr>
        <w:t xml:space="preserve"> Province </w:t>
      </w:r>
      <w:r w:rsidRPr="00F801DD">
        <w:rPr>
          <w:rFonts w:ascii="Courier New" w:eastAsia="CourierNewPSMT" w:hAnsi="Courier New" w:cs="Courier New"/>
          <w:sz w:val="22"/>
          <w:szCs w:val="22"/>
        </w:rPr>
        <w:t xml:space="preserve">ai sensi </w:t>
      </w:r>
      <w:r w:rsidR="00826EC1" w:rsidRPr="00F801DD">
        <w:rPr>
          <w:rFonts w:ascii="Courier New" w:eastAsia="CourierNewPSMT" w:hAnsi="Courier New" w:cs="Courier New"/>
          <w:sz w:val="22"/>
          <w:szCs w:val="22"/>
        </w:rPr>
        <w:t>de</w:t>
      </w:r>
      <w:r w:rsidR="00FC64C2" w:rsidRPr="00F801DD">
        <w:rPr>
          <w:rFonts w:ascii="Courier New" w:eastAsia="CourierNewPSMT" w:hAnsi="Courier New" w:cs="Courier New"/>
          <w:sz w:val="22"/>
          <w:szCs w:val="22"/>
        </w:rPr>
        <w:t xml:space="preserve">gli </w:t>
      </w:r>
      <w:r w:rsidR="00826EC1" w:rsidRPr="00F801DD">
        <w:rPr>
          <w:rFonts w:ascii="Courier New" w:eastAsia="CourierNewPSMT" w:hAnsi="Courier New" w:cs="Courier New"/>
          <w:sz w:val="22"/>
          <w:szCs w:val="22"/>
        </w:rPr>
        <w:t>articol</w:t>
      </w:r>
      <w:r w:rsidR="00FC64C2" w:rsidRPr="00F801DD">
        <w:rPr>
          <w:rFonts w:ascii="Courier New" w:eastAsia="CourierNewPSMT" w:hAnsi="Courier New" w:cs="Courier New"/>
          <w:sz w:val="22"/>
          <w:szCs w:val="22"/>
        </w:rPr>
        <w:t>i</w:t>
      </w:r>
      <w:r w:rsidR="00826EC1" w:rsidRPr="00F801DD">
        <w:rPr>
          <w:rFonts w:ascii="Courier New" w:eastAsia="CourierNewPSMT" w:hAnsi="Courier New" w:cs="Courier New"/>
          <w:sz w:val="22"/>
          <w:szCs w:val="22"/>
        </w:rPr>
        <w:t xml:space="preserve"> </w:t>
      </w:r>
      <w:r w:rsidR="00162AC0" w:rsidRPr="00F801DD">
        <w:rPr>
          <w:rFonts w:ascii="Courier New" w:eastAsia="CourierNewPSMT" w:hAnsi="Courier New" w:cs="Courier New"/>
          <w:sz w:val="22"/>
          <w:szCs w:val="22"/>
        </w:rPr>
        <w:t xml:space="preserve">dal </w:t>
      </w:r>
      <w:r w:rsidR="0069423E" w:rsidRPr="00F801DD">
        <w:rPr>
          <w:rFonts w:ascii="Courier New" w:eastAsia="CourierNewPSMT" w:hAnsi="Courier New" w:cs="Courier New"/>
          <w:sz w:val="22"/>
          <w:szCs w:val="22"/>
        </w:rPr>
        <w:t>46</w:t>
      </w:r>
      <w:r w:rsidR="006933C0" w:rsidRPr="00F801DD">
        <w:rPr>
          <w:rFonts w:ascii="Courier New" w:eastAsia="CourierNewPSMT" w:hAnsi="Courier New" w:cs="Courier New"/>
          <w:sz w:val="22"/>
          <w:szCs w:val="22"/>
        </w:rPr>
        <w:t>, 47</w:t>
      </w:r>
      <w:r w:rsidR="1EF7E77B" w:rsidRPr="00F801DD">
        <w:rPr>
          <w:rFonts w:ascii="Courier New" w:eastAsia="CourierNewPSMT" w:hAnsi="Courier New" w:cs="Courier New"/>
          <w:sz w:val="22"/>
          <w:szCs w:val="22"/>
        </w:rPr>
        <w:t xml:space="preserve"> </w:t>
      </w:r>
      <w:r w:rsidR="0083238E" w:rsidRPr="00F801DD">
        <w:rPr>
          <w:rFonts w:ascii="Courier New" w:eastAsia="CourierNewPSMT" w:hAnsi="Courier New" w:cs="Courier New"/>
          <w:sz w:val="22"/>
          <w:szCs w:val="22"/>
        </w:rPr>
        <w:t>e</w:t>
      </w:r>
      <w:r w:rsidR="00162AC0" w:rsidRPr="00F801DD">
        <w:rPr>
          <w:rFonts w:ascii="Courier New" w:eastAsia="CourierNewPSMT" w:hAnsi="Courier New" w:cs="Courier New"/>
          <w:sz w:val="22"/>
          <w:szCs w:val="22"/>
        </w:rPr>
        <w:t xml:space="preserve"> </w:t>
      </w:r>
      <w:r w:rsidR="00FC64C2" w:rsidRPr="00F801DD">
        <w:rPr>
          <w:rFonts w:ascii="Courier New" w:eastAsia="CourierNewPSMT" w:hAnsi="Courier New" w:cs="Courier New"/>
          <w:sz w:val="22"/>
          <w:szCs w:val="22"/>
        </w:rPr>
        <w:t xml:space="preserve">51 </w:t>
      </w:r>
      <w:r w:rsidR="0069423E" w:rsidRPr="00F801DD">
        <w:rPr>
          <w:rFonts w:ascii="Courier New" w:eastAsia="CourierNewPSMT" w:hAnsi="Courier New" w:cs="Courier New"/>
          <w:sz w:val="22"/>
          <w:szCs w:val="22"/>
        </w:rPr>
        <w:t>della</w:t>
      </w:r>
      <w:r w:rsidRPr="00F801DD">
        <w:rPr>
          <w:rFonts w:ascii="Courier New" w:eastAsia="CourierNewPSMT" w:hAnsi="Courier New" w:cs="Courier New"/>
          <w:sz w:val="22"/>
          <w:szCs w:val="22"/>
        </w:rPr>
        <w:t xml:space="preserve"> L.r. </w:t>
      </w:r>
      <w:r w:rsidR="1EF7E77B" w:rsidRPr="00F801DD">
        <w:rPr>
          <w:rFonts w:ascii="Courier New" w:eastAsia="CourierNewPSMT" w:hAnsi="Courier New" w:cs="Courier New"/>
          <w:sz w:val="22"/>
          <w:szCs w:val="22"/>
        </w:rPr>
        <w:t xml:space="preserve">13/2015 </w:t>
      </w:r>
      <w:r w:rsidR="00F72A39" w:rsidRPr="00F801DD">
        <w:rPr>
          <w:rFonts w:ascii="Courier New" w:eastAsia="CourierNewPSMT" w:hAnsi="Courier New" w:cs="Courier New"/>
          <w:sz w:val="22"/>
          <w:szCs w:val="22"/>
        </w:rPr>
        <w:t xml:space="preserve">in materia di </w:t>
      </w:r>
      <w:r w:rsidR="00AA04A6" w:rsidRPr="00F801DD">
        <w:rPr>
          <w:rFonts w:ascii="Courier New" w:eastAsia="CourierNewPSMT" w:hAnsi="Courier New" w:cs="Courier New"/>
          <w:b/>
          <w:bCs/>
          <w:sz w:val="22"/>
          <w:szCs w:val="22"/>
        </w:rPr>
        <w:t xml:space="preserve">rete degli sportelli unici </w:t>
      </w:r>
      <w:r w:rsidR="006D2433" w:rsidRPr="00F801DD">
        <w:rPr>
          <w:rFonts w:ascii="Courier New" w:eastAsia="CourierNewPSMT" w:hAnsi="Courier New" w:cs="Courier New"/>
          <w:b/>
          <w:bCs/>
          <w:sz w:val="22"/>
          <w:szCs w:val="22"/>
        </w:rPr>
        <w:t xml:space="preserve">delle </w:t>
      </w:r>
      <w:r w:rsidR="00274C22" w:rsidRPr="00F801DD">
        <w:rPr>
          <w:rFonts w:ascii="Courier New" w:eastAsia="CourierNewPSMT" w:hAnsi="Courier New" w:cs="Courier New"/>
          <w:b/>
          <w:bCs/>
          <w:sz w:val="22"/>
          <w:szCs w:val="22"/>
        </w:rPr>
        <w:t>a</w:t>
      </w:r>
      <w:r w:rsidR="00B81D5D" w:rsidRPr="00F801DD">
        <w:rPr>
          <w:rFonts w:ascii="Courier New" w:eastAsia="CourierNewPSMT" w:hAnsi="Courier New" w:cs="Courier New"/>
          <w:b/>
          <w:bCs/>
          <w:sz w:val="22"/>
          <w:szCs w:val="22"/>
        </w:rPr>
        <w:t>ttività produttive</w:t>
      </w:r>
      <w:r w:rsidR="00F2251F" w:rsidRPr="00F801DD">
        <w:rPr>
          <w:rFonts w:ascii="Courier New" w:eastAsia="CourierNewPSMT" w:hAnsi="Courier New" w:cs="Courier New"/>
          <w:b/>
          <w:bCs/>
          <w:sz w:val="22"/>
          <w:szCs w:val="22"/>
        </w:rPr>
        <w:t>, commercio</w:t>
      </w:r>
      <w:r w:rsidR="00FC64C2" w:rsidRPr="00F801DD">
        <w:rPr>
          <w:rFonts w:ascii="Courier New" w:eastAsia="CourierNewPSMT" w:hAnsi="Courier New" w:cs="Courier New"/>
          <w:b/>
          <w:bCs/>
          <w:sz w:val="22"/>
          <w:szCs w:val="22"/>
        </w:rPr>
        <w:t xml:space="preserve">, </w:t>
      </w:r>
      <w:r w:rsidR="006D2433" w:rsidRPr="00F801DD">
        <w:rPr>
          <w:rFonts w:ascii="Courier New" w:eastAsia="CourierNewPSMT" w:hAnsi="Courier New" w:cs="Courier New"/>
          <w:b/>
          <w:bCs/>
          <w:sz w:val="22"/>
          <w:szCs w:val="22"/>
        </w:rPr>
        <w:t>turismo</w:t>
      </w:r>
      <w:r w:rsidR="00FC64C2" w:rsidRPr="00F801DD">
        <w:rPr>
          <w:rFonts w:ascii="Courier New" w:eastAsia="CourierNewPSMT" w:hAnsi="Courier New" w:cs="Courier New"/>
          <w:b/>
          <w:bCs/>
          <w:sz w:val="22"/>
          <w:szCs w:val="22"/>
        </w:rPr>
        <w:t xml:space="preserve">, </w:t>
      </w:r>
      <w:r w:rsidR="001110D2" w:rsidRPr="00F801DD">
        <w:rPr>
          <w:rFonts w:ascii="Courier New" w:eastAsia="CourierNewPSMT" w:hAnsi="Courier New" w:cs="Courier New"/>
          <w:b/>
          <w:bCs/>
          <w:sz w:val="22"/>
          <w:szCs w:val="22"/>
        </w:rPr>
        <w:t>istruzione</w:t>
      </w:r>
      <w:r w:rsidR="000C1D14" w:rsidRPr="00F801DD">
        <w:rPr>
          <w:rFonts w:ascii="Courier New" w:eastAsia="CourierNewPSMT" w:hAnsi="Courier New" w:cs="Courier New"/>
          <w:sz w:val="22"/>
          <w:szCs w:val="22"/>
        </w:rPr>
        <w:t>;</w:t>
      </w:r>
    </w:p>
    <w:p w14:paraId="68218DDB" w14:textId="6CB70D0A" w:rsidR="006433F3" w:rsidRPr="00F801DD" w:rsidRDefault="006433F3"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eastAsia="CourierNewPSMT" w:hAnsi="Courier New" w:cs="Courier New"/>
          <w:sz w:val="22"/>
          <w:szCs w:val="22"/>
        </w:rPr>
        <w:t>l</w:t>
      </w:r>
      <w:r w:rsidR="00C22910" w:rsidRPr="00F801DD">
        <w:rPr>
          <w:rFonts w:ascii="Courier New" w:eastAsia="CourierNewPSMT" w:hAnsi="Courier New" w:cs="Courier New"/>
          <w:sz w:val="22"/>
          <w:szCs w:val="22"/>
        </w:rPr>
        <w:t xml:space="preserve">e modalità di </w:t>
      </w:r>
      <w:r w:rsidR="00CD7A83" w:rsidRPr="00F801DD">
        <w:rPr>
          <w:rFonts w:ascii="Courier New" w:eastAsia="CourierNewPSMT" w:hAnsi="Courier New" w:cs="Courier New"/>
          <w:sz w:val="22"/>
          <w:szCs w:val="22"/>
        </w:rPr>
        <w:t xml:space="preserve">compartecipazione della </w:t>
      </w:r>
      <w:r w:rsidR="006D44AC" w:rsidRPr="00F801DD">
        <w:rPr>
          <w:rFonts w:ascii="Courier New" w:eastAsia="CourierNewPSMT" w:hAnsi="Courier New" w:cs="Courier New"/>
          <w:sz w:val="22"/>
          <w:szCs w:val="22"/>
        </w:rPr>
        <w:t>R</w:t>
      </w:r>
      <w:r w:rsidR="00CD7A83" w:rsidRPr="00F801DD">
        <w:rPr>
          <w:rFonts w:ascii="Courier New" w:eastAsia="CourierNewPSMT" w:hAnsi="Courier New" w:cs="Courier New"/>
          <w:sz w:val="22"/>
          <w:szCs w:val="22"/>
        </w:rPr>
        <w:t>egione</w:t>
      </w:r>
      <w:r w:rsidR="00C22910" w:rsidRPr="00F801DD">
        <w:rPr>
          <w:rFonts w:ascii="Courier New" w:eastAsia="CourierNewPSMT" w:hAnsi="Courier New" w:cs="Courier New"/>
          <w:sz w:val="22"/>
          <w:szCs w:val="22"/>
        </w:rPr>
        <w:t xml:space="preserve"> </w:t>
      </w:r>
      <w:r w:rsidR="00CD7A83" w:rsidRPr="00F801DD">
        <w:rPr>
          <w:rFonts w:ascii="Courier New" w:eastAsia="CourierNewPSMT" w:hAnsi="Courier New" w:cs="Courier New"/>
          <w:sz w:val="22"/>
          <w:szCs w:val="22"/>
        </w:rPr>
        <w:t>alle spese d</w:t>
      </w:r>
      <w:r w:rsidR="008327ED" w:rsidRPr="00F801DD">
        <w:rPr>
          <w:rFonts w:ascii="Courier New" w:eastAsia="CourierNewPSMT" w:hAnsi="Courier New" w:cs="Courier New"/>
          <w:sz w:val="22"/>
          <w:szCs w:val="22"/>
        </w:rPr>
        <w:t xml:space="preserve">i locazione e/o </w:t>
      </w:r>
      <w:r w:rsidR="008327ED" w:rsidRPr="00F801DD">
        <w:rPr>
          <w:rFonts w:ascii="Courier New" w:eastAsia="CourierNewPSMT" w:hAnsi="Courier New" w:cs="Courier New"/>
          <w:b/>
          <w:bCs/>
          <w:sz w:val="22"/>
          <w:szCs w:val="22"/>
        </w:rPr>
        <w:t xml:space="preserve">gestione </w:t>
      </w:r>
      <w:r w:rsidR="00C22910" w:rsidRPr="00F801DD">
        <w:rPr>
          <w:rFonts w:ascii="Courier New" w:eastAsia="CourierNewPSMT" w:hAnsi="Courier New" w:cs="Courier New"/>
          <w:b/>
          <w:bCs/>
          <w:sz w:val="22"/>
          <w:szCs w:val="22"/>
        </w:rPr>
        <w:t>degli immobili</w:t>
      </w:r>
      <w:r w:rsidR="00FB7B20" w:rsidRPr="00F801DD">
        <w:rPr>
          <w:rFonts w:ascii="Courier New" w:eastAsia="CourierNewPSMT" w:hAnsi="Courier New" w:cs="Courier New"/>
          <w:sz w:val="22"/>
          <w:szCs w:val="22"/>
        </w:rPr>
        <w:t xml:space="preserve"> </w:t>
      </w:r>
      <w:r w:rsidR="002230DD" w:rsidRPr="00F801DD">
        <w:rPr>
          <w:rFonts w:ascii="Courier New" w:eastAsia="CourierNewPSMT" w:hAnsi="Courier New" w:cs="Courier New"/>
          <w:sz w:val="22"/>
          <w:szCs w:val="22"/>
        </w:rPr>
        <w:t>di</w:t>
      </w:r>
      <w:r w:rsidR="003E2B40" w:rsidRPr="00F801DD">
        <w:rPr>
          <w:rFonts w:ascii="Courier New" w:eastAsia="CourierNewPSMT" w:hAnsi="Courier New" w:cs="Courier New"/>
          <w:sz w:val="22"/>
          <w:szCs w:val="22"/>
        </w:rPr>
        <w:t xml:space="preserve"> proprietà e/o in locazione e/o comodato</w:t>
      </w:r>
      <w:r w:rsidR="00FB7B20" w:rsidRPr="00F801DD">
        <w:rPr>
          <w:rFonts w:ascii="Courier New" w:eastAsia="CourierNewPSMT" w:hAnsi="Courier New" w:cs="Courier New"/>
          <w:sz w:val="22"/>
          <w:szCs w:val="22"/>
        </w:rPr>
        <w:t xml:space="preserve"> </w:t>
      </w:r>
      <w:r w:rsidR="00FE76F1" w:rsidRPr="00F801DD">
        <w:rPr>
          <w:rFonts w:ascii="Courier New" w:eastAsia="CourierNewPSMT" w:hAnsi="Courier New" w:cs="Courier New"/>
          <w:sz w:val="22"/>
          <w:szCs w:val="22"/>
        </w:rPr>
        <w:t>della Città Metropolitana e delle Province</w:t>
      </w:r>
      <w:r w:rsidR="0062760B" w:rsidRPr="00F801DD">
        <w:rPr>
          <w:rFonts w:ascii="Courier New" w:eastAsia="CourierNewPSMT" w:hAnsi="Courier New" w:cs="Courier New"/>
          <w:sz w:val="22"/>
          <w:szCs w:val="22"/>
        </w:rPr>
        <w:t>, per le parti</w:t>
      </w:r>
      <w:r w:rsidR="00FE76F1" w:rsidRPr="00F801DD">
        <w:rPr>
          <w:rFonts w:ascii="Courier New" w:eastAsia="CourierNewPSMT" w:hAnsi="Courier New" w:cs="Courier New"/>
          <w:sz w:val="22"/>
          <w:szCs w:val="22"/>
        </w:rPr>
        <w:t xml:space="preserve"> </w:t>
      </w:r>
      <w:r w:rsidR="0062760B" w:rsidRPr="00F801DD">
        <w:rPr>
          <w:rFonts w:ascii="Courier New" w:eastAsia="CourierNewPSMT" w:hAnsi="Courier New" w:cs="Courier New"/>
          <w:sz w:val="22"/>
          <w:szCs w:val="22"/>
        </w:rPr>
        <w:t xml:space="preserve">occupate </w:t>
      </w:r>
      <w:r w:rsidR="008327ED" w:rsidRPr="00F801DD">
        <w:rPr>
          <w:rFonts w:ascii="Courier New" w:eastAsia="CourierNewPSMT" w:hAnsi="Courier New" w:cs="Courier New"/>
          <w:sz w:val="22"/>
          <w:szCs w:val="22"/>
        </w:rPr>
        <w:t>da personale</w:t>
      </w:r>
      <w:r w:rsidR="00451C89" w:rsidRPr="00F801DD">
        <w:rPr>
          <w:rFonts w:ascii="Courier New" w:eastAsia="CourierNewPSMT" w:hAnsi="Courier New" w:cs="Courier New"/>
          <w:sz w:val="22"/>
          <w:szCs w:val="22"/>
        </w:rPr>
        <w:t xml:space="preserve"> regionale</w:t>
      </w:r>
      <w:r w:rsidR="008327ED" w:rsidRPr="00F801DD">
        <w:rPr>
          <w:rFonts w:ascii="Courier New" w:eastAsia="CourierNewPSMT" w:hAnsi="Courier New" w:cs="Courier New"/>
          <w:sz w:val="22"/>
          <w:szCs w:val="22"/>
        </w:rPr>
        <w:t xml:space="preserve"> che esercita funzioni regionali</w:t>
      </w:r>
      <w:r w:rsidR="00F13C34" w:rsidRPr="00F801DD">
        <w:rPr>
          <w:rFonts w:ascii="Courier New" w:eastAsia="CourierNewPSMT" w:hAnsi="Courier New" w:cs="Courier New"/>
          <w:sz w:val="22"/>
          <w:szCs w:val="22"/>
        </w:rPr>
        <w:t xml:space="preserve"> </w:t>
      </w:r>
      <w:r w:rsidR="00A8788B" w:rsidRPr="00F801DD">
        <w:rPr>
          <w:rFonts w:ascii="Courier New" w:eastAsia="CourierNewPSMT" w:hAnsi="Courier New" w:cs="Courier New"/>
          <w:sz w:val="22"/>
          <w:szCs w:val="22"/>
        </w:rPr>
        <w:t xml:space="preserve">o da personale </w:t>
      </w:r>
      <w:r w:rsidR="00D63F8D" w:rsidRPr="00F801DD">
        <w:rPr>
          <w:rFonts w:ascii="Courier New" w:eastAsia="CourierNewPSMT" w:hAnsi="Courier New" w:cs="Courier New"/>
          <w:sz w:val="22"/>
          <w:szCs w:val="22"/>
        </w:rPr>
        <w:t>delle Destinazioni Turistiche;</w:t>
      </w:r>
      <w:r w:rsidR="00A8788B" w:rsidRPr="00F801DD">
        <w:rPr>
          <w:rFonts w:ascii="Courier New" w:eastAsia="CourierNewPSMT" w:hAnsi="Courier New" w:cs="Courier New"/>
          <w:sz w:val="22"/>
          <w:szCs w:val="22"/>
        </w:rPr>
        <w:t xml:space="preserve"> </w:t>
      </w:r>
    </w:p>
    <w:p w14:paraId="2C92E993" w14:textId="6B465735" w:rsidR="00045D7F" w:rsidRPr="00F801DD" w:rsidRDefault="002230DD"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hAnsi="Courier New" w:cs="Courier New"/>
          <w:sz w:val="22"/>
          <w:szCs w:val="22"/>
        </w:rPr>
        <w:lastRenderedPageBreak/>
        <w:t xml:space="preserve">le modalità di finanziamento </w:t>
      </w:r>
      <w:r w:rsidR="00CC03B2" w:rsidRPr="00F801DD">
        <w:rPr>
          <w:rFonts w:ascii="Courier New" w:hAnsi="Courier New" w:cs="Courier New"/>
          <w:sz w:val="22"/>
          <w:szCs w:val="22"/>
        </w:rPr>
        <w:t xml:space="preserve">da parte della Regione </w:t>
      </w:r>
      <w:r w:rsidR="008E11F6" w:rsidRPr="00F801DD">
        <w:rPr>
          <w:rFonts w:ascii="Courier New" w:hAnsi="Courier New" w:cs="Courier New"/>
          <w:sz w:val="22"/>
          <w:szCs w:val="22"/>
        </w:rPr>
        <w:t>all</w:t>
      </w:r>
      <w:r w:rsidR="00CC03B2" w:rsidRPr="00F801DD">
        <w:rPr>
          <w:rFonts w:ascii="Courier New" w:hAnsi="Courier New" w:cs="Courier New"/>
          <w:sz w:val="22"/>
          <w:szCs w:val="22"/>
        </w:rPr>
        <w:t>a</w:t>
      </w:r>
      <w:r w:rsidRPr="00F801DD">
        <w:rPr>
          <w:rFonts w:ascii="Courier New" w:hAnsi="Courier New" w:cs="Courier New"/>
          <w:sz w:val="22"/>
          <w:szCs w:val="22"/>
        </w:rPr>
        <w:t xml:space="preserve"> </w:t>
      </w:r>
      <w:r w:rsidR="008E11F6" w:rsidRPr="00F801DD">
        <w:rPr>
          <w:rFonts w:ascii="Courier New" w:eastAsia="CourierNewPSMT" w:hAnsi="Courier New" w:cs="Courier New"/>
          <w:sz w:val="22"/>
          <w:szCs w:val="22"/>
        </w:rPr>
        <w:t xml:space="preserve">Città Metropolitana e </w:t>
      </w:r>
      <w:r w:rsidR="00CC03B2" w:rsidRPr="00F801DD">
        <w:rPr>
          <w:rFonts w:ascii="Courier New" w:eastAsia="CourierNewPSMT" w:hAnsi="Courier New" w:cs="Courier New"/>
          <w:sz w:val="22"/>
          <w:szCs w:val="22"/>
        </w:rPr>
        <w:t>alle</w:t>
      </w:r>
      <w:r w:rsidR="008E11F6" w:rsidRPr="00F801DD">
        <w:rPr>
          <w:rFonts w:ascii="Courier New" w:eastAsia="CourierNewPSMT" w:hAnsi="Courier New" w:cs="Courier New"/>
          <w:sz w:val="22"/>
          <w:szCs w:val="22"/>
        </w:rPr>
        <w:t xml:space="preserve"> Province </w:t>
      </w:r>
      <w:r w:rsidR="00CC03B2" w:rsidRPr="00F801DD">
        <w:rPr>
          <w:rFonts w:ascii="Courier New" w:hAnsi="Courier New" w:cs="Courier New"/>
          <w:sz w:val="22"/>
          <w:szCs w:val="22"/>
        </w:rPr>
        <w:t xml:space="preserve">per la </w:t>
      </w:r>
      <w:r w:rsidR="00CC03B2" w:rsidRPr="00F801DD">
        <w:rPr>
          <w:rFonts w:ascii="Courier New" w:hAnsi="Courier New" w:cs="Courier New"/>
          <w:b/>
          <w:bCs/>
          <w:sz w:val="22"/>
          <w:szCs w:val="22"/>
        </w:rPr>
        <w:t>partecipazione agli Enti parc</w:t>
      </w:r>
      <w:r w:rsidR="00B709C3" w:rsidRPr="00F801DD">
        <w:rPr>
          <w:rFonts w:ascii="Courier New" w:hAnsi="Courier New" w:cs="Courier New"/>
          <w:b/>
          <w:bCs/>
          <w:sz w:val="22"/>
          <w:szCs w:val="22"/>
        </w:rPr>
        <w:t>o</w:t>
      </w:r>
      <w:r w:rsidRPr="00F801DD">
        <w:rPr>
          <w:rFonts w:ascii="Courier New" w:hAnsi="Courier New" w:cs="Courier New"/>
          <w:sz w:val="22"/>
          <w:szCs w:val="22"/>
        </w:rPr>
        <w:t>;</w:t>
      </w:r>
    </w:p>
    <w:p w14:paraId="582FCBF0" w14:textId="3B816C22" w:rsidR="00FF2F22" w:rsidRPr="00F801DD" w:rsidRDefault="00FF2F22"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le modalità </w:t>
      </w:r>
      <w:r w:rsidRPr="00F801DD">
        <w:rPr>
          <w:rFonts w:ascii="Courier New" w:eastAsia="CourierNewPSMT" w:hAnsi="Courier New" w:cs="Courier New"/>
          <w:sz w:val="22"/>
          <w:szCs w:val="22"/>
        </w:rPr>
        <w:t xml:space="preserve">organizzative e operative idonee a garantire </w:t>
      </w:r>
      <w:r w:rsidR="00567CB6" w:rsidRPr="00F801DD">
        <w:rPr>
          <w:rFonts w:ascii="Courier New" w:eastAsia="CourierNewPSMT" w:hAnsi="Courier New" w:cs="Courier New"/>
          <w:sz w:val="22"/>
          <w:szCs w:val="22"/>
        </w:rPr>
        <w:t xml:space="preserve">il perfezionamento, </w:t>
      </w:r>
      <w:r w:rsidRPr="00F801DD">
        <w:rPr>
          <w:rFonts w:ascii="Courier New" w:eastAsia="CourierNewPSMT" w:hAnsi="Courier New" w:cs="Courier New"/>
          <w:sz w:val="22"/>
          <w:szCs w:val="22"/>
        </w:rPr>
        <w:t>il completamento</w:t>
      </w:r>
      <w:r w:rsidR="00567CB6" w:rsidRPr="00F801DD">
        <w:rPr>
          <w:rFonts w:ascii="Courier New" w:eastAsia="CourierNewPSMT" w:hAnsi="Courier New" w:cs="Courier New"/>
          <w:sz w:val="22"/>
          <w:szCs w:val="22"/>
        </w:rPr>
        <w:t xml:space="preserve"> </w:t>
      </w:r>
      <w:r w:rsidR="0049395A" w:rsidRPr="00F801DD">
        <w:rPr>
          <w:rFonts w:ascii="Courier New" w:eastAsia="CourierNewPSMT" w:hAnsi="Courier New" w:cs="Courier New"/>
          <w:sz w:val="22"/>
          <w:szCs w:val="22"/>
        </w:rPr>
        <w:t>delle istruttorie</w:t>
      </w:r>
      <w:r w:rsidR="00567CB6" w:rsidRPr="00F801DD">
        <w:rPr>
          <w:rFonts w:ascii="Courier New" w:eastAsia="CourierNewPSMT" w:hAnsi="Courier New" w:cs="Courier New"/>
          <w:sz w:val="22"/>
          <w:szCs w:val="22"/>
        </w:rPr>
        <w:t xml:space="preserve"> </w:t>
      </w:r>
      <w:r w:rsidR="001943FF" w:rsidRPr="00F801DD">
        <w:rPr>
          <w:rFonts w:ascii="Courier New" w:eastAsia="CourierNewPSMT" w:hAnsi="Courier New" w:cs="Courier New"/>
          <w:sz w:val="22"/>
          <w:szCs w:val="22"/>
        </w:rPr>
        <w:t xml:space="preserve">e la presa in carico da parte della Regione </w:t>
      </w:r>
      <w:r w:rsidRPr="00F801DD">
        <w:rPr>
          <w:rFonts w:ascii="Courier New" w:hAnsi="Courier New" w:cs="Courier New"/>
          <w:sz w:val="22"/>
          <w:szCs w:val="22"/>
        </w:rPr>
        <w:t>delle attività assegnate alla Città Metropolitana e alle Province ai sensi dell’art. 50 comma 2 della L.r. 13/2015 in materia di Organismo intermedio FSE 2014-2020</w:t>
      </w:r>
      <w:r w:rsidR="009B486D" w:rsidRPr="00F801DD">
        <w:rPr>
          <w:rFonts w:ascii="Courier New" w:hAnsi="Courier New" w:cs="Courier New"/>
          <w:sz w:val="22"/>
          <w:szCs w:val="22"/>
        </w:rPr>
        <w:t xml:space="preserve">, </w:t>
      </w:r>
      <w:r w:rsidR="009B486D" w:rsidRPr="00F801DD">
        <w:rPr>
          <w:rFonts w:ascii="Courier New" w:eastAsia="CourierNewPSMT" w:hAnsi="Courier New" w:cs="Courier New"/>
          <w:sz w:val="22"/>
          <w:szCs w:val="22"/>
        </w:rPr>
        <w:t>per il periodo transitorio di un anno, ossia fino al 31.12.2022</w:t>
      </w:r>
      <w:r w:rsidR="00793B72" w:rsidRPr="00F801DD">
        <w:rPr>
          <w:rFonts w:ascii="Courier New" w:hAnsi="Courier New" w:cs="Courier New"/>
          <w:sz w:val="22"/>
          <w:szCs w:val="22"/>
        </w:rPr>
        <w:t xml:space="preserve"> </w:t>
      </w:r>
      <w:r w:rsidR="00E34018" w:rsidRPr="00F801DD">
        <w:rPr>
          <w:rFonts w:ascii="Courier New" w:hAnsi="Courier New" w:cs="Courier New"/>
          <w:sz w:val="22"/>
          <w:szCs w:val="22"/>
        </w:rPr>
        <w:t xml:space="preserve">anche al fine di garantire il </w:t>
      </w:r>
      <w:r w:rsidR="00793B72" w:rsidRPr="00F801DD">
        <w:rPr>
          <w:rFonts w:ascii="Courier New" w:hAnsi="Courier New" w:cs="Courier New"/>
          <w:sz w:val="22"/>
          <w:szCs w:val="22"/>
        </w:rPr>
        <w:t xml:space="preserve">potenziamento delle funzioni di gestione, controllo e liquidazione dei fondi </w:t>
      </w:r>
      <w:r w:rsidR="0023645D">
        <w:rPr>
          <w:rFonts w:ascii="Courier New" w:hAnsi="Courier New" w:cs="Courier New"/>
          <w:sz w:val="22"/>
          <w:szCs w:val="22"/>
        </w:rPr>
        <w:t>FSE</w:t>
      </w:r>
      <w:r w:rsidR="00793B72" w:rsidRPr="00F801DD">
        <w:rPr>
          <w:rFonts w:ascii="Courier New" w:hAnsi="Courier New" w:cs="Courier New"/>
          <w:sz w:val="22"/>
          <w:szCs w:val="22"/>
        </w:rPr>
        <w:t>;</w:t>
      </w:r>
    </w:p>
    <w:p w14:paraId="79BCEE02" w14:textId="569C05C9" w:rsidR="003476D1" w:rsidRPr="00F801DD" w:rsidRDefault="00C87678"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eastAsia="CourierNewPSMT" w:hAnsi="Courier New" w:cs="Courier New"/>
          <w:sz w:val="22"/>
          <w:szCs w:val="22"/>
        </w:rPr>
        <w:t xml:space="preserve">la regolazione dei rapporti </w:t>
      </w:r>
      <w:r w:rsidR="00962D94" w:rsidRPr="00F801DD">
        <w:rPr>
          <w:rFonts w:ascii="Courier New" w:eastAsia="CourierNewPSMT" w:hAnsi="Courier New" w:cs="Courier New"/>
          <w:sz w:val="22"/>
          <w:szCs w:val="22"/>
        </w:rPr>
        <w:t xml:space="preserve">tra la Regione, </w:t>
      </w:r>
      <w:r w:rsidRPr="00F801DD">
        <w:rPr>
          <w:rFonts w:ascii="Courier New" w:eastAsia="CourierNewPSMT" w:hAnsi="Courier New" w:cs="Courier New"/>
          <w:sz w:val="22"/>
          <w:szCs w:val="22"/>
        </w:rPr>
        <w:t xml:space="preserve">la </w:t>
      </w:r>
      <w:r w:rsidR="008F003B" w:rsidRPr="00F801DD">
        <w:rPr>
          <w:rFonts w:ascii="Courier New" w:eastAsia="CourierNewPSMT" w:hAnsi="Courier New" w:cs="Courier New"/>
          <w:sz w:val="22"/>
          <w:szCs w:val="22"/>
        </w:rPr>
        <w:t>C</w:t>
      </w:r>
      <w:r w:rsidRPr="00F801DD">
        <w:rPr>
          <w:rFonts w:ascii="Courier New" w:eastAsia="CourierNewPSMT" w:hAnsi="Courier New" w:cs="Courier New"/>
          <w:sz w:val="22"/>
          <w:szCs w:val="22"/>
        </w:rPr>
        <w:t xml:space="preserve">ittà </w:t>
      </w:r>
      <w:r w:rsidR="008F003B" w:rsidRPr="00F801DD">
        <w:rPr>
          <w:rFonts w:ascii="Courier New" w:eastAsia="CourierNewPSMT" w:hAnsi="Courier New" w:cs="Courier New"/>
          <w:sz w:val="22"/>
          <w:szCs w:val="22"/>
        </w:rPr>
        <w:t>M</w:t>
      </w:r>
      <w:r w:rsidRPr="00F801DD">
        <w:rPr>
          <w:rFonts w:ascii="Courier New" w:eastAsia="CourierNewPSMT" w:hAnsi="Courier New" w:cs="Courier New"/>
          <w:sz w:val="22"/>
          <w:szCs w:val="22"/>
        </w:rPr>
        <w:t xml:space="preserve">etropolitana e le province </w:t>
      </w:r>
      <w:r w:rsidR="001456E1" w:rsidRPr="00F801DD">
        <w:rPr>
          <w:rFonts w:ascii="Courier New" w:eastAsia="CourierNewPSMT" w:hAnsi="Courier New" w:cs="Courier New"/>
          <w:sz w:val="22"/>
          <w:szCs w:val="22"/>
        </w:rPr>
        <w:t xml:space="preserve">per la </w:t>
      </w:r>
      <w:r w:rsidR="003476D1" w:rsidRPr="00F801DD">
        <w:rPr>
          <w:rFonts w:ascii="Courier New" w:eastAsia="CourierNewPSMT" w:hAnsi="Courier New" w:cs="Courier New"/>
          <w:sz w:val="22"/>
          <w:szCs w:val="22"/>
        </w:rPr>
        <w:t>gestione</w:t>
      </w:r>
      <w:r w:rsidR="001456E1" w:rsidRPr="00F801DD">
        <w:rPr>
          <w:rFonts w:ascii="Courier New" w:hAnsi="Courier New" w:cs="Courier New"/>
          <w:sz w:val="22"/>
          <w:szCs w:val="22"/>
        </w:rPr>
        <w:t xml:space="preserve"> delle funzioni conferite e dell</w:t>
      </w:r>
      <w:r w:rsidR="00122A36" w:rsidRPr="00F801DD">
        <w:rPr>
          <w:rFonts w:ascii="Courier New" w:hAnsi="Courier New" w:cs="Courier New"/>
          <w:sz w:val="22"/>
          <w:szCs w:val="22"/>
        </w:rPr>
        <w:t>e</w:t>
      </w:r>
      <w:r w:rsidR="001456E1" w:rsidRPr="00F801DD">
        <w:rPr>
          <w:rFonts w:ascii="Courier New" w:hAnsi="Courier New" w:cs="Courier New"/>
          <w:sz w:val="22"/>
          <w:szCs w:val="22"/>
        </w:rPr>
        <w:t xml:space="preserve"> attività assegnate</w:t>
      </w:r>
      <w:r w:rsidR="00122A36" w:rsidRPr="00F801DD">
        <w:rPr>
          <w:rFonts w:ascii="Courier New" w:hAnsi="Courier New" w:cs="Courier New"/>
          <w:sz w:val="22"/>
          <w:szCs w:val="22"/>
        </w:rPr>
        <w:t xml:space="preserve"> ai sensi della L.R. 13/2015</w:t>
      </w:r>
      <w:r w:rsidR="00E3493B" w:rsidRPr="00F801DD">
        <w:rPr>
          <w:rFonts w:ascii="Courier New" w:eastAsia="CourierNewPSMT" w:hAnsi="Courier New" w:cs="Courier New"/>
          <w:sz w:val="22"/>
          <w:szCs w:val="22"/>
        </w:rPr>
        <w:t>,</w:t>
      </w:r>
      <w:r w:rsidR="003476D1" w:rsidRPr="00F801DD">
        <w:rPr>
          <w:rFonts w:ascii="Courier New" w:eastAsia="CourierNewPSMT" w:hAnsi="Courier New" w:cs="Courier New"/>
          <w:sz w:val="22"/>
          <w:szCs w:val="22"/>
        </w:rPr>
        <w:t xml:space="preserve"> </w:t>
      </w:r>
      <w:r w:rsidR="00385837" w:rsidRPr="00F801DD">
        <w:rPr>
          <w:rFonts w:ascii="Courier New" w:eastAsia="CourierNewPSMT" w:hAnsi="Courier New" w:cs="Courier New"/>
          <w:sz w:val="22"/>
          <w:szCs w:val="22"/>
        </w:rPr>
        <w:t>al fine di</w:t>
      </w:r>
      <w:r w:rsidR="00564F21" w:rsidRPr="00F801DD">
        <w:rPr>
          <w:rFonts w:ascii="Courier New" w:eastAsia="CourierNewPSMT" w:hAnsi="Courier New" w:cs="Courier New"/>
          <w:sz w:val="22"/>
          <w:szCs w:val="22"/>
        </w:rPr>
        <w:t xml:space="preserve"> consentire a detti enti </w:t>
      </w:r>
      <w:r w:rsidR="008F003B" w:rsidRPr="00F801DD">
        <w:rPr>
          <w:rFonts w:ascii="Courier New" w:eastAsia="CourierNewPSMT" w:hAnsi="Courier New" w:cs="Courier New"/>
          <w:sz w:val="22"/>
          <w:szCs w:val="22"/>
        </w:rPr>
        <w:t xml:space="preserve">di </w:t>
      </w:r>
      <w:r w:rsidR="0049395A" w:rsidRPr="00F801DD">
        <w:rPr>
          <w:rFonts w:ascii="Courier New" w:eastAsia="CourierNewPSMT" w:hAnsi="Courier New" w:cs="Courier New"/>
          <w:sz w:val="22"/>
          <w:szCs w:val="22"/>
        </w:rPr>
        <w:t>completare i propri piani dei fabbisogni di personale</w:t>
      </w:r>
      <w:r w:rsidR="008F003B" w:rsidRPr="00F801DD">
        <w:rPr>
          <w:rFonts w:ascii="Courier New" w:eastAsia="CourierNewPSMT" w:hAnsi="Courier New" w:cs="Courier New"/>
          <w:sz w:val="22"/>
          <w:szCs w:val="22"/>
        </w:rPr>
        <w:t xml:space="preserve"> </w:t>
      </w:r>
      <w:r w:rsidR="005708A9" w:rsidRPr="00F801DD">
        <w:rPr>
          <w:rFonts w:ascii="Courier New" w:eastAsia="CourierNewPSMT" w:hAnsi="Courier New" w:cs="Courier New"/>
          <w:sz w:val="22"/>
          <w:szCs w:val="22"/>
        </w:rPr>
        <w:t xml:space="preserve">per </w:t>
      </w:r>
      <w:r w:rsidR="00540221" w:rsidRPr="00F801DD">
        <w:rPr>
          <w:rFonts w:ascii="Courier New" w:hAnsi="Courier New" w:cs="Courier New"/>
          <w:sz w:val="22"/>
          <w:szCs w:val="22"/>
        </w:rPr>
        <w:t>l’esercizio autonomo</w:t>
      </w:r>
      <w:r w:rsidR="005708A9" w:rsidRPr="00F801DD">
        <w:rPr>
          <w:rFonts w:ascii="Courier New" w:hAnsi="Courier New" w:cs="Courier New"/>
          <w:sz w:val="22"/>
          <w:szCs w:val="22"/>
        </w:rPr>
        <w:t xml:space="preserve"> delle stesse</w:t>
      </w:r>
      <w:r w:rsidR="00540221" w:rsidRPr="00F801DD">
        <w:rPr>
          <w:rFonts w:ascii="Courier New" w:hAnsi="Courier New" w:cs="Courier New"/>
          <w:sz w:val="22"/>
          <w:szCs w:val="22"/>
        </w:rPr>
        <w:t>;</w:t>
      </w:r>
      <w:r w:rsidR="00B72DF7" w:rsidRPr="00F801DD">
        <w:rPr>
          <w:rFonts w:ascii="Courier New" w:eastAsia="CourierNewPSMT" w:hAnsi="Courier New" w:cs="Courier New"/>
          <w:sz w:val="22"/>
          <w:szCs w:val="22"/>
        </w:rPr>
        <w:t xml:space="preserve"> </w:t>
      </w:r>
    </w:p>
    <w:p w14:paraId="14D37D6B" w14:textId="77777777" w:rsidR="003476D1" w:rsidRPr="00F801DD" w:rsidRDefault="003476D1" w:rsidP="00540221">
      <w:pPr>
        <w:pStyle w:val="Textbody"/>
        <w:spacing w:line="360" w:lineRule="auto"/>
        <w:jc w:val="both"/>
        <w:rPr>
          <w:rFonts w:ascii="Courier New" w:hAnsi="Courier New" w:cs="Courier New"/>
          <w:sz w:val="22"/>
          <w:szCs w:val="22"/>
        </w:rPr>
      </w:pPr>
    </w:p>
    <w:p w14:paraId="1ABF7C0C" w14:textId="0734A06D" w:rsidR="00FE0FDB" w:rsidRPr="00F801DD" w:rsidRDefault="00096024" w:rsidP="00540221">
      <w:pPr>
        <w:pStyle w:val="Textbody"/>
        <w:spacing w:line="360" w:lineRule="auto"/>
        <w:jc w:val="both"/>
        <w:rPr>
          <w:rFonts w:ascii="Courier New" w:hAnsi="Courier New" w:cs="Courier New"/>
          <w:b/>
          <w:bCs/>
          <w:sz w:val="22"/>
          <w:szCs w:val="22"/>
        </w:rPr>
      </w:pPr>
      <w:r w:rsidRPr="00F801DD">
        <w:rPr>
          <w:rFonts w:ascii="Courier New" w:hAnsi="Courier New" w:cs="Courier New"/>
          <w:b/>
          <w:bCs/>
          <w:sz w:val="22"/>
          <w:szCs w:val="22"/>
        </w:rPr>
        <w:t>T</w:t>
      </w:r>
      <w:r w:rsidR="00D03BD4" w:rsidRPr="00F801DD">
        <w:rPr>
          <w:rFonts w:ascii="Courier New" w:hAnsi="Courier New" w:cs="Courier New"/>
          <w:b/>
          <w:bCs/>
          <w:sz w:val="22"/>
          <w:szCs w:val="22"/>
        </w:rPr>
        <w:t xml:space="preserve">utto ciò premesso </w:t>
      </w:r>
      <w:r w:rsidR="00EE2DBD" w:rsidRPr="00F801DD">
        <w:rPr>
          <w:rFonts w:ascii="Courier New" w:hAnsi="Courier New" w:cs="Courier New"/>
          <w:b/>
          <w:bCs/>
          <w:sz w:val="22"/>
          <w:szCs w:val="22"/>
        </w:rPr>
        <w:t xml:space="preserve">le parti </w:t>
      </w:r>
      <w:r w:rsidR="00D03BD4" w:rsidRPr="00F801DD">
        <w:rPr>
          <w:rFonts w:ascii="Courier New" w:hAnsi="Courier New" w:cs="Courier New"/>
          <w:b/>
          <w:bCs/>
          <w:sz w:val="22"/>
          <w:szCs w:val="22"/>
        </w:rPr>
        <w:t>convengono quanto segue:</w:t>
      </w:r>
    </w:p>
    <w:p w14:paraId="52F5B09D" w14:textId="250266BE" w:rsidR="00661FB4" w:rsidRPr="00F801DD" w:rsidRDefault="00D03BD4" w:rsidP="0062282D">
      <w:pPr>
        <w:pStyle w:val="Titolo2"/>
        <w:jc w:val="center"/>
        <w:rPr>
          <w:rFonts w:ascii="Courier New" w:hAnsi="Courier New" w:cs="Courier New"/>
          <w:sz w:val="24"/>
          <w:szCs w:val="24"/>
        </w:rPr>
      </w:pPr>
      <w:bookmarkStart w:id="0" w:name="_Toc91594790"/>
      <w:r w:rsidRPr="00F801DD">
        <w:rPr>
          <w:rFonts w:ascii="Courier New" w:hAnsi="Courier New" w:cs="Courier New"/>
          <w:sz w:val="24"/>
          <w:szCs w:val="24"/>
        </w:rPr>
        <w:t>Art. 1</w:t>
      </w:r>
      <w:r w:rsidR="0062282D" w:rsidRPr="00F801DD">
        <w:rPr>
          <w:rFonts w:ascii="Courier New" w:hAnsi="Courier New" w:cs="Courier New"/>
          <w:sz w:val="24"/>
          <w:szCs w:val="24"/>
        </w:rPr>
        <w:t xml:space="preserve"> - </w:t>
      </w:r>
      <w:r w:rsidR="00130AF7" w:rsidRPr="00F801DD">
        <w:rPr>
          <w:rFonts w:ascii="Courier New" w:hAnsi="Courier New" w:cs="Courier New"/>
          <w:sz w:val="24"/>
          <w:szCs w:val="24"/>
        </w:rPr>
        <w:t>Oggetto</w:t>
      </w:r>
      <w:bookmarkEnd w:id="0"/>
    </w:p>
    <w:p w14:paraId="35D59724" w14:textId="37F4AF90" w:rsidR="002E30C9" w:rsidRPr="00F801DD" w:rsidRDefault="00D03BD4" w:rsidP="00D25158">
      <w:pPr>
        <w:pStyle w:val="Standard"/>
        <w:numPr>
          <w:ilvl w:val="0"/>
          <w:numId w:val="14"/>
        </w:numPr>
        <w:spacing w:line="360" w:lineRule="auto"/>
        <w:jc w:val="both"/>
        <w:rPr>
          <w:rFonts w:ascii="Courier New" w:hAnsi="Courier New" w:cs="Courier New"/>
          <w:sz w:val="22"/>
          <w:szCs w:val="22"/>
        </w:rPr>
      </w:pPr>
      <w:r w:rsidRPr="00F801DD">
        <w:rPr>
          <w:rFonts w:ascii="Courier New" w:hAnsi="Courier New" w:cs="Courier New"/>
          <w:sz w:val="22"/>
          <w:szCs w:val="22"/>
        </w:rPr>
        <w:t xml:space="preserve">La presente convenzione disciplina i rapporti intercorrenti fra la Regione Emilia-Romagna, le Province e la Città </w:t>
      </w:r>
      <w:r w:rsidR="00D34023" w:rsidRPr="00F801DD">
        <w:rPr>
          <w:rFonts w:ascii="Courier New" w:hAnsi="Courier New" w:cs="Courier New"/>
          <w:sz w:val="22"/>
          <w:szCs w:val="22"/>
        </w:rPr>
        <w:t>M</w:t>
      </w:r>
      <w:r w:rsidRPr="00F801DD">
        <w:rPr>
          <w:rFonts w:ascii="Courier New" w:hAnsi="Courier New" w:cs="Courier New"/>
          <w:sz w:val="22"/>
          <w:szCs w:val="22"/>
        </w:rPr>
        <w:t>etropolitana di Bologna</w:t>
      </w:r>
      <w:r w:rsidR="00E53497" w:rsidRPr="00F801DD">
        <w:rPr>
          <w:rFonts w:ascii="Courier New" w:hAnsi="Courier New" w:cs="Courier New"/>
          <w:sz w:val="22"/>
          <w:szCs w:val="22"/>
        </w:rPr>
        <w:t xml:space="preserve"> </w:t>
      </w:r>
      <w:r w:rsidR="006D3915" w:rsidRPr="00F801DD">
        <w:rPr>
          <w:rFonts w:ascii="Courier New" w:hAnsi="Courier New" w:cs="Courier New"/>
          <w:sz w:val="22"/>
          <w:szCs w:val="22"/>
        </w:rPr>
        <w:t>(d’ora in poi Città metropolitana)</w:t>
      </w:r>
      <w:r w:rsidRPr="00F801DD">
        <w:rPr>
          <w:rFonts w:ascii="Courier New" w:hAnsi="Courier New" w:cs="Courier New"/>
          <w:sz w:val="22"/>
          <w:szCs w:val="22"/>
        </w:rPr>
        <w:t xml:space="preserve"> </w:t>
      </w:r>
      <w:r w:rsidR="00E92DA6" w:rsidRPr="00F801DD">
        <w:rPr>
          <w:rFonts w:ascii="Courier New" w:hAnsi="Courier New" w:cs="Courier New"/>
          <w:sz w:val="22"/>
          <w:szCs w:val="22"/>
        </w:rPr>
        <w:t xml:space="preserve">per l’esercizio delle funzioni </w:t>
      </w:r>
      <w:r w:rsidR="002E30C9" w:rsidRPr="00F801DD">
        <w:rPr>
          <w:rFonts w:ascii="Courier New" w:hAnsi="Courier New" w:cs="Courier New"/>
          <w:sz w:val="22"/>
          <w:szCs w:val="22"/>
        </w:rPr>
        <w:t xml:space="preserve">conferite </w:t>
      </w:r>
      <w:r w:rsidRPr="00F801DD">
        <w:rPr>
          <w:rFonts w:ascii="Courier New" w:hAnsi="Courier New" w:cs="Courier New"/>
          <w:sz w:val="22"/>
          <w:szCs w:val="22"/>
        </w:rPr>
        <w:t xml:space="preserve">a seguito </w:t>
      </w:r>
      <w:r w:rsidR="00F70F02" w:rsidRPr="00F801DD">
        <w:rPr>
          <w:rFonts w:ascii="Courier New" w:hAnsi="Courier New" w:cs="Courier New"/>
          <w:sz w:val="22"/>
          <w:szCs w:val="22"/>
        </w:rPr>
        <w:t>del</w:t>
      </w:r>
      <w:r w:rsidRPr="00F801DD">
        <w:rPr>
          <w:rFonts w:ascii="Courier New" w:hAnsi="Courier New" w:cs="Courier New"/>
          <w:sz w:val="22"/>
          <w:szCs w:val="22"/>
        </w:rPr>
        <w:t xml:space="preserve"> processo di riordino istituzionale di cui alla L.R 30 luglio 2015, n. 13 “</w:t>
      </w:r>
      <w:r w:rsidRPr="00F801DD">
        <w:rPr>
          <w:rFonts w:ascii="Courier New" w:hAnsi="Courier New" w:cs="Courier New"/>
          <w:i/>
          <w:sz w:val="22"/>
          <w:szCs w:val="22"/>
        </w:rPr>
        <w:t>Riforma del sistema di governo regionale e locale e disposizioni su Città metropolitana di Bologna, Province, Comuni e loro Unioni</w:t>
      </w:r>
      <w:r w:rsidRPr="00F801DD">
        <w:rPr>
          <w:rFonts w:ascii="Courier New" w:hAnsi="Courier New" w:cs="Courier New"/>
          <w:sz w:val="22"/>
          <w:szCs w:val="22"/>
        </w:rPr>
        <w:t>”</w:t>
      </w:r>
      <w:r w:rsidR="00F70F02" w:rsidRPr="00F801DD">
        <w:rPr>
          <w:rFonts w:ascii="Courier New" w:hAnsi="Courier New" w:cs="Courier New"/>
          <w:sz w:val="22"/>
          <w:szCs w:val="22"/>
        </w:rPr>
        <w:t xml:space="preserve"> </w:t>
      </w:r>
      <w:r w:rsidR="00EE2DBD" w:rsidRPr="00F801DD">
        <w:rPr>
          <w:rFonts w:ascii="Courier New" w:hAnsi="Courier New" w:cs="Courier New"/>
          <w:sz w:val="22"/>
          <w:szCs w:val="22"/>
        </w:rPr>
        <w:t>(d’ora in poi L.r. 13/2015)</w:t>
      </w:r>
      <w:r w:rsidR="00A258EE" w:rsidRPr="00F801DD">
        <w:rPr>
          <w:rFonts w:ascii="Courier New" w:hAnsi="Courier New" w:cs="Courier New"/>
          <w:sz w:val="22"/>
          <w:szCs w:val="22"/>
        </w:rPr>
        <w:t>,</w:t>
      </w:r>
      <w:r w:rsidR="00F70F02" w:rsidRPr="00F801DD">
        <w:rPr>
          <w:rFonts w:ascii="Courier New" w:hAnsi="Courier New" w:cs="Courier New"/>
          <w:sz w:val="22"/>
          <w:szCs w:val="22"/>
        </w:rPr>
        <w:t xml:space="preserve"> </w:t>
      </w:r>
      <w:r w:rsidR="004E4B86" w:rsidRPr="00F801DD">
        <w:rPr>
          <w:rFonts w:ascii="Courier New" w:hAnsi="Courier New" w:cs="Courier New"/>
          <w:sz w:val="22"/>
          <w:szCs w:val="22"/>
        </w:rPr>
        <w:t>nonché di quanto disposto dall’a</w:t>
      </w:r>
      <w:r w:rsidR="008D11B7" w:rsidRPr="00F801DD">
        <w:rPr>
          <w:rFonts w:ascii="Courier New" w:hAnsi="Courier New" w:cs="Courier New"/>
          <w:sz w:val="22"/>
          <w:szCs w:val="22"/>
        </w:rPr>
        <w:t xml:space="preserve">rt. 26 </w:t>
      </w:r>
      <w:r w:rsidR="00C428ED" w:rsidRPr="00F801DD">
        <w:rPr>
          <w:rFonts w:ascii="Courier New" w:hAnsi="Courier New" w:cs="Courier New"/>
          <w:sz w:val="22"/>
          <w:szCs w:val="22"/>
        </w:rPr>
        <w:t>“</w:t>
      </w:r>
      <w:r w:rsidR="00C428ED" w:rsidRPr="00F801DD">
        <w:rPr>
          <w:rFonts w:ascii="Courier New" w:hAnsi="Courier New" w:cs="Courier New"/>
          <w:i/>
          <w:iCs/>
          <w:sz w:val="22"/>
          <w:szCs w:val="22"/>
        </w:rPr>
        <w:t xml:space="preserve">Esercizio di funzioni conferite con la legge regionale n. 13 del 2015” </w:t>
      </w:r>
      <w:r w:rsidR="008D11B7" w:rsidRPr="00F801DD">
        <w:rPr>
          <w:rFonts w:ascii="Courier New" w:hAnsi="Courier New" w:cs="Courier New"/>
          <w:sz w:val="22"/>
          <w:szCs w:val="22"/>
        </w:rPr>
        <w:t xml:space="preserve">della L.r. </w:t>
      </w:r>
      <w:r w:rsidR="00C428ED" w:rsidRPr="00F801DD">
        <w:rPr>
          <w:rFonts w:ascii="Courier New" w:hAnsi="Courier New" w:cs="Courier New"/>
          <w:sz w:val="22"/>
          <w:szCs w:val="22"/>
        </w:rPr>
        <w:t>27 dicembre 2018 n. 24 “</w:t>
      </w:r>
      <w:r w:rsidR="00C428ED" w:rsidRPr="00F801DD">
        <w:rPr>
          <w:rFonts w:ascii="Courier New" w:hAnsi="Courier New" w:cs="Courier New"/>
          <w:i/>
          <w:iCs/>
          <w:sz w:val="22"/>
          <w:szCs w:val="22"/>
        </w:rPr>
        <w:t>Disposizioni collegate alla legge regionale di stabilità per il 2019</w:t>
      </w:r>
      <w:r w:rsidR="00C428ED" w:rsidRPr="00F801DD">
        <w:rPr>
          <w:rFonts w:ascii="Courier New" w:hAnsi="Courier New" w:cs="Courier New"/>
          <w:sz w:val="22"/>
          <w:szCs w:val="22"/>
        </w:rPr>
        <w:t>”</w:t>
      </w:r>
      <w:r w:rsidR="004F43F4" w:rsidRPr="00F801DD">
        <w:rPr>
          <w:rFonts w:ascii="Courier New" w:hAnsi="Courier New" w:cs="Courier New"/>
          <w:sz w:val="22"/>
          <w:szCs w:val="22"/>
        </w:rPr>
        <w:t xml:space="preserve"> e </w:t>
      </w:r>
      <w:r w:rsidR="00064903" w:rsidRPr="00F801DD">
        <w:rPr>
          <w:rFonts w:ascii="Courier New" w:hAnsi="Courier New" w:cs="Courier New"/>
          <w:sz w:val="22"/>
          <w:szCs w:val="22"/>
        </w:rPr>
        <w:t xml:space="preserve">dal capo </w:t>
      </w:r>
      <w:r w:rsidR="00C66F5D" w:rsidRPr="00F801DD">
        <w:rPr>
          <w:rFonts w:ascii="Courier New" w:hAnsi="Courier New" w:cs="Courier New"/>
          <w:sz w:val="22"/>
          <w:szCs w:val="22"/>
        </w:rPr>
        <w:t>IV “</w:t>
      </w:r>
      <w:r w:rsidR="00D62536" w:rsidRPr="00F801DD">
        <w:rPr>
          <w:rFonts w:ascii="Courier New" w:hAnsi="Courier New" w:cs="Courier New"/>
          <w:sz w:val="22"/>
          <w:szCs w:val="22"/>
        </w:rPr>
        <w:t>Completamento del percorso di riordino territoriale</w:t>
      </w:r>
      <w:r w:rsidR="00096024" w:rsidRPr="00F801DD">
        <w:rPr>
          <w:rFonts w:ascii="Courier New" w:hAnsi="Courier New" w:cs="Courier New"/>
          <w:sz w:val="22"/>
          <w:szCs w:val="22"/>
        </w:rPr>
        <w:t>”</w:t>
      </w:r>
      <w:r w:rsidR="004F43F4" w:rsidRPr="00F801DD">
        <w:rPr>
          <w:rFonts w:ascii="Courier New" w:hAnsi="Courier New" w:cs="Courier New"/>
          <w:sz w:val="22"/>
          <w:szCs w:val="22"/>
        </w:rPr>
        <w:t xml:space="preserve"> </w:t>
      </w:r>
      <w:r w:rsidR="00557DC7" w:rsidRPr="00F801DD">
        <w:rPr>
          <w:rFonts w:ascii="Courier New" w:hAnsi="Courier New" w:cs="Courier New"/>
          <w:sz w:val="22"/>
          <w:szCs w:val="22"/>
        </w:rPr>
        <w:t xml:space="preserve">nonché </w:t>
      </w:r>
      <w:r w:rsidR="005B08BB" w:rsidRPr="00F801DD">
        <w:rPr>
          <w:rFonts w:ascii="Courier New" w:hAnsi="Courier New" w:cs="Courier New"/>
          <w:sz w:val="22"/>
          <w:szCs w:val="22"/>
        </w:rPr>
        <w:t>della L.r. 23/201</w:t>
      </w:r>
      <w:r w:rsidR="00D62536" w:rsidRPr="00F801DD">
        <w:rPr>
          <w:rFonts w:ascii="Courier New" w:hAnsi="Courier New" w:cs="Courier New"/>
          <w:sz w:val="22"/>
          <w:szCs w:val="22"/>
        </w:rPr>
        <w:t xml:space="preserve">9 </w:t>
      </w:r>
      <w:r w:rsidR="00053CDD" w:rsidRPr="00F801DD">
        <w:rPr>
          <w:rFonts w:ascii="Courier New" w:hAnsi="Courier New" w:cs="Courier New"/>
          <w:sz w:val="22"/>
          <w:szCs w:val="22"/>
        </w:rPr>
        <w:t>“</w:t>
      </w:r>
      <w:r w:rsidR="00053CDD" w:rsidRPr="00F801DD">
        <w:rPr>
          <w:rFonts w:ascii="Courier New" w:hAnsi="Courier New" w:cs="Courier New"/>
          <w:i/>
          <w:iCs/>
          <w:sz w:val="22"/>
          <w:szCs w:val="22"/>
        </w:rPr>
        <w:t>Misure urgenti per la definizione di interventi da avviare nell’esercizio finanziario 2019</w:t>
      </w:r>
      <w:r w:rsidR="00053CDD" w:rsidRPr="00F801DD">
        <w:rPr>
          <w:rFonts w:ascii="Courier New" w:hAnsi="Courier New" w:cs="Courier New"/>
          <w:sz w:val="22"/>
          <w:szCs w:val="22"/>
        </w:rPr>
        <w:t>”</w:t>
      </w:r>
      <w:r w:rsidR="002E30C9" w:rsidRPr="00F801DD">
        <w:rPr>
          <w:rFonts w:ascii="Courier New" w:hAnsi="Courier New" w:cs="Courier New"/>
          <w:sz w:val="22"/>
          <w:szCs w:val="22"/>
        </w:rPr>
        <w:t>;</w:t>
      </w:r>
    </w:p>
    <w:p w14:paraId="0FC0DCF9" w14:textId="000BE797" w:rsidR="00FE0FDB" w:rsidRPr="00F801DD" w:rsidRDefault="00221ACF" w:rsidP="0062282D">
      <w:pPr>
        <w:pStyle w:val="Titolo2"/>
        <w:jc w:val="center"/>
        <w:rPr>
          <w:rFonts w:ascii="Courier New" w:hAnsi="Courier New" w:cs="Courier New"/>
          <w:sz w:val="24"/>
          <w:szCs w:val="24"/>
        </w:rPr>
      </w:pPr>
      <w:bookmarkStart w:id="1" w:name="_Toc91594791"/>
      <w:r w:rsidRPr="00F801DD">
        <w:rPr>
          <w:rFonts w:ascii="Courier New" w:hAnsi="Courier New" w:cs="Courier New"/>
          <w:sz w:val="24"/>
          <w:szCs w:val="24"/>
        </w:rPr>
        <w:t>Art. 2</w:t>
      </w:r>
      <w:r w:rsidR="0062282D" w:rsidRPr="00F801DD">
        <w:rPr>
          <w:rFonts w:ascii="Courier New" w:hAnsi="Courier New" w:cs="Courier New"/>
          <w:sz w:val="24"/>
          <w:szCs w:val="24"/>
        </w:rPr>
        <w:t xml:space="preserve"> </w:t>
      </w:r>
      <w:r w:rsidR="00275872" w:rsidRPr="00F801DD">
        <w:rPr>
          <w:rFonts w:ascii="Courier New" w:hAnsi="Courier New" w:cs="Courier New"/>
          <w:sz w:val="24"/>
          <w:szCs w:val="24"/>
        </w:rPr>
        <w:t>–</w:t>
      </w:r>
      <w:r w:rsidR="0062282D" w:rsidRPr="00F801DD">
        <w:rPr>
          <w:rFonts w:ascii="Courier New" w:hAnsi="Courier New" w:cs="Courier New"/>
          <w:sz w:val="24"/>
          <w:szCs w:val="24"/>
        </w:rPr>
        <w:t xml:space="preserve"> </w:t>
      </w:r>
      <w:r w:rsidRPr="00F801DD">
        <w:rPr>
          <w:rFonts w:ascii="Courier New" w:hAnsi="Courier New" w:cs="Courier New"/>
          <w:sz w:val="24"/>
          <w:szCs w:val="24"/>
        </w:rPr>
        <w:t>Finalità</w:t>
      </w:r>
      <w:r w:rsidR="00275872" w:rsidRPr="00F801DD">
        <w:rPr>
          <w:rFonts w:ascii="Courier New" w:hAnsi="Courier New" w:cs="Courier New"/>
          <w:sz w:val="24"/>
          <w:szCs w:val="24"/>
        </w:rPr>
        <w:t xml:space="preserve"> e obiettivi</w:t>
      </w:r>
      <w:bookmarkEnd w:id="1"/>
    </w:p>
    <w:p w14:paraId="74E9FA0C" w14:textId="4A7C77CE" w:rsidR="006E6865" w:rsidRPr="00F801DD" w:rsidRDefault="00C85969" w:rsidP="00D25158">
      <w:pPr>
        <w:pStyle w:val="NormaleWeb"/>
        <w:numPr>
          <w:ilvl w:val="0"/>
          <w:numId w:val="15"/>
        </w:numPr>
        <w:spacing w:before="0" w:after="0" w:line="360" w:lineRule="auto"/>
        <w:jc w:val="both"/>
        <w:rPr>
          <w:rFonts w:ascii="Courier New" w:eastAsia="SimSun" w:hAnsi="Courier New" w:cs="Courier New"/>
          <w:kern w:val="3"/>
          <w:sz w:val="22"/>
          <w:szCs w:val="22"/>
          <w:lang w:eastAsia="zh-CN" w:bidi="hi-IN"/>
        </w:rPr>
      </w:pPr>
      <w:r w:rsidRPr="00F801DD">
        <w:rPr>
          <w:rFonts w:ascii="Courier New" w:hAnsi="Courier New" w:cs="Courier New"/>
          <w:sz w:val="22"/>
          <w:szCs w:val="22"/>
        </w:rPr>
        <w:t xml:space="preserve">Gli Enti aderenti </w:t>
      </w:r>
      <w:r w:rsidR="006D5FC4" w:rsidRPr="00F801DD">
        <w:rPr>
          <w:rFonts w:ascii="Courier New" w:hAnsi="Courier New" w:cs="Courier New"/>
          <w:sz w:val="22"/>
          <w:szCs w:val="22"/>
        </w:rPr>
        <w:t xml:space="preserve">concordano </w:t>
      </w:r>
      <w:r w:rsidR="00E24E65" w:rsidRPr="00F801DD">
        <w:rPr>
          <w:rFonts w:ascii="Courier New" w:hAnsi="Courier New" w:cs="Courier New"/>
          <w:sz w:val="22"/>
          <w:szCs w:val="22"/>
        </w:rPr>
        <w:t>su</w:t>
      </w:r>
      <w:r w:rsidR="006D5FC4" w:rsidRPr="00F801DD">
        <w:rPr>
          <w:rFonts w:ascii="Courier New" w:hAnsi="Courier New" w:cs="Courier New"/>
          <w:sz w:val="22"/>
          <w:szCs w:val="22"/>
        </w:rPr>
        <w:t>l</w:t>
      </w:r>
      <w:r w:rsidR="00E10F8A" w:rsidRPr="00F801DD">
        <w:rPr>
          <w:rFonts w:ascii="Courier New" w:hAnsi="Courier New" w:cs="Courier New"/>
          <w:sz w:val="22"/>
          <w:szCs w:val="22"/>
        </w:rPr>
        <w:t>l’opportunità di</w:t>
      </w:r>
      <w:r w:rsidR="006D5FC4" w:rsidRPr="00F801DD">
        <w:rPr>
          <w:rFonts w:ascii="Courier New" w:hAnsi="Courier New" w:cs="Courier New"/>
          <w:sz w:val="22"/>
          <w:szCs w:val="22"/>
        </w:rPr>
        <w:t xml:space="preserve"> </w:t>
      </w:r>
      <w:r w:rsidR="0077506E" w:rsidRPr="00F801DD">
        <w:rPr>
          <w:rFonts w:ascii="Courier New" w:hAnsi="Courier New" w:cs="Courier New"/>
          <w:sz w:val="22"/>
          <w:szCs w:val="22"/>
        </w:rPr>
        <w:t>perseguire</w:t>
      </w:r>
      <w:r w:rsidR="006D5FC4" w:rsidRPr="00F801DD">
        <w:rPr>
          <w:rFonts w:ascii="Courier New" w:hAnsi="Courier New" w:cs="Courier New"/>
          <w:sz w:val="22"/>
          <w:szCs w:val="22"/>
        </w:rPr>
        <w:t xml:space="preserve"> </w:t>
      </w:r>
      <w:r w:rsidR="00E24E65" w:rsidRPr="00F801DD">
        <w:rPr>
          <w:rFonts w:ascii="Courier New" w:hAnsi="Courier New" w:cs="Courier New"/>
          <w:sz w:val="22"/>
          <w:szCs w:val="22"/>
        </w:rPr>
        <w:t>nel triennio 20</w:t>
      </w:r>
      <w:r w:rsidR="00B63C6E" w:rsidRPr="00F801DD">
        <w:rPr>
          <w:rFonts w:ascii="Courier New" w:hAnsi="Courier New" w:cs="Courier New"/>
          <w:sz w:val="22"/>
          <w:szCs w:val="22"/>
        </w:rPr>
        <w:t>22</w:t>
      </w:r>
      <w:r w:rsidR="00E24E65" w:rsidRPr="00F801DD">
        <w:rPr>
          <w:rFonts w:ascii="Courier New" w:hAnsi="Courier New" w:cs="Courier New"/>
          <w:sz w:val="22"/>
          <w:szCs w:val="22"/>
        </w:rPr>
        <w:t>/20</w:t>
      </w:r>
      <w:r w:rsidR="00B63C6E" w:rsidRPr="00F801DD">
        <w:rPr>
          <w:rFonts w:ascii="Courier New" w:hAnsi="Courier New" w:cs="Courier New"/>
          <w:sz w:val="22"/>
          <w:szCs w:val="22"/>
        </w:rPr>
        <w:t>24</w:t>
      </w:r>
      <w:r w:rsidR="00E24E65" w:rsidRPr="00F801DD">
        <w:rPr>
          <w:rFonts w:ascii="Courier New" w:hAnsi="Courier New" w:cs="Courier New"/>
          <w:sz w:val="22"/>
          <w:szCs w:val="22"/>
        </w:rPr>
        <w:t xml:space="preserve"> </w:t>
      </w:r>
      <w:r w:rsidR="00185540" w:rsidRPr="00F801DD">
        <w:rPr>
          <w:rFonts w:ascii="Courier New" w:hAnsi="Courier New" w:cs="Courier New"/>
          <w:sz w:val="22"/>
          <w:szCs w:val="22"/>
        </w:rPr>
        <w:t>la</w:t>
      </w:r>
      <w:r w:rsidR="006D5FC4" w:rsidRPr="00F801DD">
        <w:rPr>
          <w:rFonts w:ascii="Courier New" w:hAnsi="Courier New" w:cs="Courier New"/>
          <w:sz w:val="22"/>
          <w:szCs w:val="22"/>
        </w:rPr>
        <w:t xml:space="preserve"> gestione </w:t>
      </w:r>
      <w:r w:rsidR="002923A7" w:rsidRPr="00F801DD">
        <w:rPr>
          <w:rFonts w:ascii="Courier New" w:hAnsi="Courier New" w:cs="Courier New"/>
          <w:sz w:val="22"/>
          <w:szCs w:val="22"/>
        </w:rPr>
        <w:t>ottimale</w:t>
      </w:r>
      <w:r w:rsidR="00A0387C" w:rsidRPr="00F801DD">
        <w:rPr>
          <w:rFonts w:ascii="Courier New" w:hAnsi="Courier New" w:cs="Courier New"/>
          <w:sz w:val="22"/>
          <w:szCs w:val="22"/>
        </w:rPr>
        <w:t xml:space="preserve"> </w:t>
      </w:r>
      <w:r w:rsidR="006D5FC4" w:rsidRPr="00F801DD">
        <w:rPr>
          <w:rFonts w:ascii="Courier New" w:hAnsi="Courier New" w:cs="Courier New"/>
          <w:sz w:val="22"/>
          <w:szCs w:val="22"/>
        </w:rPr>
        <w:t>delle funzioni</w:t>
      </w:r>
      <w:r w:rsidR="00EE2DBD" w:rsidRPr="00F801DD">
        <w:rPr>
          <w:rFonts w:ascii="Courier New" w:hAnsi="Courier New" w:cs="Courier New"/>
          <w:sz w:val="22"/>
          <w:szCs w:val="22"/>
        </w:rPr>
        <w:t xml:space="preserve"> </w:t>
      </w:r>
      <w:r w:rsidR="00695C00" w:rsidRPr="00F801DD">
        <w:rPr>
          <w:rFonts w:ascii="Courier New" w:hAnsi="Courier New" w:cs="Courier New"/>
          <w:sz w:val="22"/>
          <w:szCs w:val="22"/>
        </w:rPr>
        <w:t>conferite</w:t>
      </w:r>
      <w:r w:rsidR="002E30C9" w:rsidRPr="00F801DD">
        <w:rPr>
          <w:rFonts w:ascii="Courier New" w:hAnsi="Courier New" w:cs="Courier New"/>
          <w:sz w:val="22"/>
          <w:szCs w:val="22"/>
        </w:rPr>
        <w:t xml:space="preserve"> </w:t>
      </w:r>
      <w:r w:rsidR="00EE2DBD" w:rsidRPr="00F801DD">
        <w:rPr>
          <w:rFonts w:ascii="Courier New" w:hAnsi="Courier New" w:cs="Courier New"/>
          <w:sz w:val="22"/>
          <w:szCs w:val="22"/>
        </w:rPr>
        <w:t xml:space="preserve">a Province e </w:t>
      </w:r>
      <w:r w:rsidR="00EE2DBD" w:rsidRPr="00F801DD">
        <w:rPr>
          <w:rFonts w:ascii="Courier New" w:hAnsi="Courier New" w:cs="Courier New"/>
          <w:sz w:val="22"/>
          <w:szCs w:val="22"/>
        </w:rPr>
        <w:lastRenderedPageBreak/>
        <w:t xml:space="preserve">Città </w:t>
      </w:r>
      <w:r w:rsidR="00A0387C" w:rsidRPr="00F801DD">
        <w:rPr>
          <w:rFonts w:ascii="Courier New" w:hAnsi="Courier New" w:cs="Courier New"/>
          <w:sz w:val="22"/>
          <w:szCs w:val="22"/>
        </w:rPr>
        <w:t>M</w:t>
      </w:r>
      <w:r w:rsidR="00EE2DBD" w:rsidRPr="00F801DD">
        <w:rPr>
          <w:rFonts w:ascii="Courier New" w:hAnsi="Courier New" w:cs="Courier New"/>
          <w:sz w:val="22"/>
          <w:szCs w:val="22"/>
        </w:rPr>
        <w:t>etropolitana dalla L.r. 13/2015</w:t>
      </w:r>
      <w:r w:rsidR="00E24E65" w:rsidRPr="00F801DD">
        <w:rPr>
          <w:rFonts w:ascii="Courier New" w:hAnsi="Courier New" w:cs="Courier New"/>
          <w:sz w:val="22"/>
          <w:szCs w:val="22"/>
        </w:rPr>
        <w:t>. A tale fine, con la presente convenzione,</w:t>
      </w:r>
      <w:r w:rsidR="00E10F8A" w:rsidRPr="00F801DD">
        <w:rPr>
          <w:rFonts w:ascii="Courier New" w:eastAsia="SimSun" w:hAnsi="Courier New" w:cs="Courier New"/>
          <w:sz w:val="22"/>
          <w:szCs w:val="22"/>
        </w:rPr>
        <w:t xml:space="preserve"> </w:t>
      </w:r>
      <w:r w:rsidR="00E10F8A" w:rsidRPr="00F801DD">
        <w:rPr>
          <w:rFonts w:ascii="Courier New" w:eastAsia="SimSun" w:hAnsi="Courier New" w:cs="Courier New"/>
          <w:kern w:val="3"/>
          <w:sz w:val="22"/>
          <w:szCs w:val="22"/>
          <w:lang w:eastAsia="zh-CN" w:bidi="hi-IN"/>
        </w:rPr>
        <w:t>intendono definire:</w:t>
      </w:r>
    </w:p>
    <w:p w14:paraId="6D18A3CB" w14:textId="02EBD03E" w:rsidR="001C5E4A" w:rsidRPr="00F801DD" w:rsidRDefault="001C5E4A"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le modalità di esercizio e di finanziamento </w:t>
      </w:r>
      <w:r w:rsidR="00F628D9" w:rsidRPr="00F801DD">
        <w:rPr>
          <w:rFonts w:ascii="Courier New" w:hAnsi="Courier New" w:cs="Courier New"/>
          <w:sz w:val="22"/>
          <w:szCs w:val="22"/>
        </w:rPr>
        <w:t xml:space="preserve">da parte della Regione </w:t>
      </w:r>
      <w:r w:rsidRPr="00F801DD">
        <w:rPr>
          <w:rFonts w:ascii="Courier New" w:hAnsi="Courier New" w:cs="Courier New"/>
          <w:sz w:val="22"/>
          <w:szCs w:val="22"/>
        </w:rPr>
        <w:t xml:space="preserve">delle funzioni </w:t>
      </w:r>
      <w:r w:rsidR="00EA43D3" w:rsidRPr="00F801DD">
        <w:rPr>
          <w:rFonts w:ascii="Courier New" w:hAnsi="Courier New" w:cs="Courier New"/>
          <w:sz w:val="22"/>
          <w:szCs w:val="22"/>
        </w:rPr>
        <w:t>esercitate</w:t>
      </w:r>
      <w:r w:rsidRPr="00F801DD">
        <w:rPr>
          <w:rFonts w:ascii="Courier New" w:hAnsi="Courier New" w:cs="Courier New"/>
          <w:sz w:val="22"/>
          <w:szCs w:val="22"/>
        </w:rPr>
        <w:t xml:space="preserve"> </w:t>
      </w:r>
      <w:r w:rsidR="00EA43D3" w:rsidRPr="00F801DD">
        <w:rPr>
          <w:rFonts w:ascii="Courier New" w:hAnsi="Courier New" w:cs="Courier New"/>
          <w:sz w:val="22"/>
          <w:szCs w:val="22"/>
        </w:rPr>
        <w:t>d</w:t>
      </w:r>
      <w:r w:rsidRPr="00F801DD">
        <w:rPr>
          <w:rFonts w:ascii="Courier New" w:hAnsi="Courier New" w:cs="Courier New"/>
          <w:sz w:val="22"/>
          <w:szCs w:val="22"/>
        </w:rPr>
        <w:t xml:space="preserve">alla </w:t>
      </w:r>
      <w:r w:rsidRPr="00F801DD">
        <w:rPr>
          <w:rFonts w:ascii="Courier New" w:eastAsia="CourierNewPSMT" w:hAnsi="Courier New" w:cs="Courier New"/>
          <w:sz w:val="22"/>
          <w:szCs w:val="22"/>
        </w:rPr>
        <w:t xml:space="preserve">Città Metropolitana e </w:t>
      </w:r>
      <w:r w:rsidR="00EA43D3" w:rsidRPr="00F801DD">
        <w:rPr>
          <w:rFonts w:ascii="Courier New" w:eastAsia="CourierNewPSMT" w:hAnsi="Courier New" w:cs="Courier New"/>
          <w:sz w:val="22"/>
          <w:szCs w:val="22"/>
        </w:rPr>
        <w:t>d</w:t>
      </w:r>
      <w:r w:rsidRPr="00F801DD">
        <w:rPr>
          <w:rFonts w:ascii="Courier New" w:eastAsia="CourierNewPSMT" w:hAnsi="Courier New" w:cs="Courier New"/>
          <w:sz w:val="22"/>
          <w:szCs w:val="22"/>
        </w:rPr>
        <w:t>alle Province</w:t>
      </w:r>
      <w:r w:rsidRPr="00F801DD">
        <w:rPr>
          <w:rFonts w:ascii="Courier New" w:hAnsi="Courier New" w:cs="Courier New"/>
          <w:sz w:val="22"/>
          <w:szCs w:val="22"/>
        </w:rPr>
        <w:t xml:space="preserve"> in materia di vigilanza, </w:t>
      </w:r>
      <w:r w:rsidR="002C6B33" w:rsidRPr="00F801DD">
        <w:rPr>
          <w:rFonts w:ascii="Courier New" w:hAnsi="Courier New" w:cs="Courier New"/>
          <w:sz w:val="22"/>
          <w:szCs w:val="22"/>
        </w:rPr>
        <w:t xml:space="preserve">di </w:t>
      </w:r>
      <w:r w:rsidRPr="00F801DD">
        <w:rPr>
          <w:rFonts w:ascii="Courier New" w:hAnsi="Courier New" w:cs="Courier New"/>
          <w:sz w:val="22"/>
          <w:szCs w:val="22"/>
        </w:rPr>
        <w:t>applicazione di sanzioni amministrative e di attuazione dei piani di controllo della fauna selvatica e dei programmi di intervento in materia di protezione della fauna selvatica ed esercizio dell'attività venatoria, di tutela della fauna ittica ed esercizio della pesca nelle acque interne ai sensi dell’art. 40 della L.r. 13/2015;</w:t>
      </w:r>
    </w:p>
    <w:p w14:paraId="7DCA5B83" w14:textId="3F2AF0FD" w:rsidR="002E30C9" w:rsidRPr="00F801DD" w:rsidRDefault="002E30C9"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modalità di finanziamento da parte della Regione per l’organizzazione delle funzioni conferite alla Città Metropolitana e alle Province ai sensi degli articoli 46</w:t>
      </w:r>
      <w:r w:rsidR="00DC768B" w:rsidRPr="00F801DD">
        <w:rPr>
          <w:rFonts w:ascii="Courier New" w:hAnsi="Courier New" w:cs="Courier New"/>
          <w:sz w:val="22"/>
          <w:szCs w:val="22"/>
        </w:rPr>
        <w:t xml:space="preserve">, </w:t>
      </w:r>
      <w:r w:rsidR="009B5215" w:rsidRPr="00F801DD">
        <w:rPr>
          <w:rFonts w:ascii="Courier New" w:hAnsi="Courier New" w:cs="Courier New"/>
          <w:sz w:val="22"/>
          <w:szCs w:val="22"/>
        </w:rPr>
        <w:t xml:space="preserve">47 </w:t>
      </w:r>
      <w:r w:rsidRPr="00F801DD">
        <w:rPr>
          <w:rFonts w:ascii="Courier New" w:hAnsi="Courier New" w:cs="Courier New"/>
          <w:sz w:val="22"/>
          <w:szCs w:val="22"/>
        </w:rPr>
        <w:t xml:space="preserve">e 51 della L.r. 13/2015 in materia di </w:t>
      </w:r>
      <w:r w:rsidR="00C4225F" w:rsidRPr="00F801DD">
        <w:rPr>
          <w:rFonts w:ascii="Courier New" w:hAnsi="Courier New" w:cs="Courier New"/>
          <w:sz w:val="22"/>
          <w:szCs w:val="22"/>
        </w:rPr>
        <w:t>rete degli sportelli unici delle attività produttive, commercio, turismo e istruzione</w:t>
      </w:r>
      <w:r w:rsidRPr="00F801DD">
        <w:rPr>
          <w:rFonts w:ascii="Courier New" w:hAnsi="Courier New" w:cs="Courier New"/>
          <w:sz w:val="22"/>
          <w:szCs w:val="22"/>
        </w:rPr>
        <w:t>;</w:t>
      </w:r>
    </w:p>
    <w:p w14:paraId="011F9C39" w14:textId="37E14C34" w:rsidR="00534796" w:rsidRPr="00F801DD" w:rsidRDefault="00534796"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modalità di compartecipazione della Regione alle spese di locazione e/o gestione degli immobili di proprietà e/o in locazione e/o comodato della Città Metropolitana e delle Province, per le parti occupate da personale regionale che esercita funzioni regionali, compres</w:t>
      </w:r>
      <w:r w:rsidR="00FA070B" w:rsidRPr="00F801DD">
        <w:rPr>
          <w:rFonts w:ascii="Courier New" w:hAnsi="Courier New" w:cs="Courier New"/>
          <w:sz w:val="22"/>
          <w:szCs w:val="22"/>
        </w:rPr>
        <w:t xml:space="preserve">e le modalità con cui la Città Metropolitana e le Province potranno avvalersi, per il solo esercizio 2022, del supporto della regione tramite avvalimento organizzativo </w:t>
      </w:r>
      <w:r w:rsidR="00053BC0" w:rsidRPr="00F801DD">
        <w:rPr>
          <w:rFonts w:ascii="Courier New" w:hAnsi="Courier New" w:cs="Courier New"/>
          <w:sz w:val="22"/>
          <w:szCs w:val="22"/>
        </w:rPr>
        <w:t>per garantire la continuità di esercizio di funzioni autonome in attesa del completamento dell’assunzione diretta del proprio organico funzionale;</w:t>
      </w:r>
    </w:p>
    <w:p w14:paraId="34B8E71D" w14:textId="34871B0C" w:rsidR="00534796" w:rsidRPr="00F801DD" w:rsidRDefault="00534796"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modalità di finanziamento da parte della Regione alla Città Metropolitana e alle Province per la partecipazione agli Enti parco;</w:t>
      </w:r>
    </w:p>
    <w:p w14:paraId="5E29D467" w14:textId="481E53C7" w:rsidR="002E30C9" w:rsidRPr="00F801DD" w:rsidRDefault="002E30C9"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le modalità </w:t>
      </w:r>
      <w:r w:rsidR="00842318" w:rsidRPr="00F801DD">
        <w:rPr>
          <w:rFonts w:ascii="Courier New" w:eastAsia="CourierNewPSMT" w:hAnsi="Courier New" w:cs="Courier New"/>
          <w:sz w:val="22"/>
          <w:szCs w:val="22"/>
        </w:rPr>
        <w:t xml:space="preserve">organizzative e operative idonee a garantire il perfezionamento, il completamento delle istruttorie e la presa in carico da parte della Regione delle attività assegnate alla Città Metropolitana e alle Province ai sensi dell’art. 50 comma 2 della </w:t>
      </w:r>
      <w:r w:rsidR="6E785FC0" w:rsidRPr="00F801DD">
        <w:rPr>
          <w:rFonts w:ascii="Courier New" w:eastAsia="CourierNewPSMT" w:hAnsi="Courier New" w:cs="Courier New"/>
          <w:sz w:val="22"/>
          <w:szCs w:val="22"/>
        </w:rPr>
        <w:t>l</w:t>
      </w:r>
      <w:r w:rsidR="00842318" w:rsidRPr="00F801DD">
        <w:rPr>
          <w:rFonts w:ascii="Courier New" w:eastAsia="CourierNewPSMT" w:hAnsi="Courier New" w:cs="Courier New"/>
          <w:sz w:val="22"/>
          <w:szCs w:val="22"/>
        </w:rPr>
        <w:t>.r. 13/2015 in materia di Organismo intermedio FSE 2014-2020, per il periodo transitorio di un anno, ossia fino al 31.12.2022</w:t>
      </w:r>
      <w:r w:rsidR="00152BC8" w:rsidRPr="00F801DD">
        <w:rPr>
          <w:rFonts w:ascii="Courier New" w:eastAsia="CourierNewPSMT" w:hAnsi="Courier New" w:cs="Courier New"/>
          <w:sz w:val="22"/>
          <w:szCs w:val="22"/>
        </w:rPr>
        <w:t xml:space="preserve"> </w:t>
      </w:r>
      <w:r w:rsidR="00152BC8" w:rsidRPr="00F801DD">
        <w:rPr>
          <w:rFonts w:ascii="Courier New" w:hAnsi="Courier New" w:cs="Courier New"/>
          <w:sz w:val="22"/>
          <w:szCs w:val="22"/>
        </w:rPr>
        <w:t>anche al fine di garantire il potenziamento delle funzioni di gestione, controllo e liquidazione dei fondi FSE</w:t>
      </w:r>
      <w:r w:rsidR="1CEAA548" w:rsidRPr="00F801DD">
        <w:rPr>
          <w:rFonts w:ascii="Courier New" w:hAnsi="Courier New" w:cs="Courier New"/>
          <w:sz w:val="22"/>
          <w:szCs w:val="22"/>
        </w:rPr>
        <w:t>;</w:t>
      </w:r>
      <w:r w:rsidR="003C6657" w:rsidRPr="00F801DD">
        <w:rPr>
          <w:rFonts w:ascii="Courier New" w:hAnsi="Courier New" w:cs="Courier New"/>
          <w:sz w:val="22"/>
          <w:szCs w:val="22"/>
        </w:rPr>
        <w:t xml:space="preserve"> </w:t>
      </w:r>
    </w:p>
    <w:p w14:paraId="24450B09" w14:textId="77008A45" w:rsidR="00DF3A94" w:rsidRPr="00F801DD" w:rsidRDefault="006E6865" w:rsidP="00D25158">
      <w:pPr>
        <w:pStyle w:val="NormaleWeb"/>
        <w:numPr>
          <w:ilvl w:val="0"/>
          <w:numId w:val="9"/>
        </w:numPr>
        <w:spacing w:before="240" w:after="0" w:line="360" w:lineRule="auto"/>
        <w:jc w:val="both"/>
        <w:rPr>
          <w:rFonts w:ascii="Courier New" w:eastAsia="SimSun" w:hAnsi="Courier New" w:cs="Courier New"/>
          <w:kern w:val="3"/>
          <w:sz w:val="22"/>
          <w:szCs w:val="22"/>
          <w:lang w:eastAsia="zh-CN" w:bidi="hi-IN"/>
        </w:rPr>
      </w:pPr>
      <w:r w:rsidRPr="00F801DD">
        <w:rPr>
          <w:rFonts w:ascii="Courier New" w:eastAsia="SimSun" w:hAnsi="Courier New" w:cs="Courier New"/>
          <w:kern w:val="3"/>
          <w:sz w:val="22"/>
          <w:szCs w:val="22"/>
          <w:lang w:eastAsia="zh-CN" w:bidi="hi-IN"/>
        </w:rPr>
        <w:lastRenderedPageBreak/>
        <w:t xml:space="preserve">ogni altro aspetto tecnico gestionale che concorra </w:t>
      </w:r>
      <w:r w:rsidR="00E10F8A" w:rsidRPr="00F801DD">
        <w:rPr>
          <w:rFonts w:ascii="Courier New" w:eastAsia="SimSun" w:hAnsi="Courier New" w:cs="Courier New"/>
          <w:kern w:val="3"/>
          <w:sz w:val="22"/>
          <w:szCs w:val="22"/>
          <w:lang w:eastAsia="zh-CN" w:bidi="hi-IN"/>
        </w:rPr>
        <w:t>alle finalità di cui al presente articolo</w:t>
      </w:r>
      <w:r w:rsidR="009036C0" w:rsidRPr="00F801DD">
        <w:rPr>
          <w:rFonts w:ascii="Courier New" w:eastAsia="SimSun" w:hAnsi="Courier New" w:cs="Courier New"/>
          <w:kern w:val="3"/>
          <w:sz w:val="22"/>
          <w:szCs w:val="22"/>
          <w:lang w:eastAsia="zh-CN" w:bidi="hi-IN"/>
        </w:rPr>
        <w:t>.</w:t>
      </w:r>
    </w:p>
    <w:p w14:paraId="297D8A2B" w14:textId="4CE7C2EC" w:rsidR="005042DA" w:rsidRPr="00F801DD" w:rsidRDefault="005042DA" w:rsidP="00D25158">
      <w:pPr>
        <w:pStyle w:val="NormaleWeb"/>
        <w:numPr>
          <w:ilvl w:val="0"/>
          <w:numId w:val="15"/>
        </w:numPr>
        <w:spacing w:before="0" w:after="0" w:line="360" w:lineRule="auto"/>
        <w:jc w:val="both"/>
        <w:rPr>
          <w:rFonts w:ascii="Courier New" w:hAnsi="Courier New" w:cs="Courier New"/>
          <w:sz w:val="22"/>
          <w:szCs w:val="22"/>
        </w:rPr>
      </w:pPr>
    </w:p>
    <w:p w14:paraId="55D90349" w14:textId="058983C2" w:rsidR="0098472F" w:rsidRPr="00F801DD" w:rsidRDefault="00D03BD4" w:rsidP="0062282D">
      <w:pPr>
        <w:pStyle w:val="Titolo2"/>
        <w:jc w:val="center"/>
        <w:rPr>
          <w:rFonts w:ascii="Courier New" w:hAnsi="Courier New" w:cs="Courier New"/>
          <w:sz w:val="24"/>
          <w:szCs w:val="24"/>
        </w:rPr>
      </w:pPr>
      <w:bookmarkStart w:id="2" w:name="_Toc91594792"/>
      <w:r w:rsidRPr="00F801DD">
        <w:rPr>
          <w:rFonts w:ascii="Courier New" w:hAnsi="Courier New" w:cs="Courier New"/>
          <w:sz w:val="24"/>
          <w:szCs w:val="24"/>
        </w:rPr>
        <w:t>Art.</w:t>
      </w:r>
      <w:r w:rsidR="00336850" w:rsidRPr="00F801DD">
        <w:rPr>
          <w:rFonts w:ascii="Courier New" w:hAnsi="Courier New" w:cs="Courier New"/>
          <w:sz w:val="24"/>
          <w:szCs w:val="24"/>
        </w:rPr>
        <w:t xml:space="preserve"> </w:t>
      </w:r>
      <w:r w:rsidR="009036C0" w:rsidRPr="00F801DD">
        <w:rPr>
          <w:rFonts w:ascii="Courier New" w:hAnsi="Courier New" w:cs="Courier New"/>
          <w:sz w:val="24"/>
          <w:szCs w:val="24"/>
        </w:rPr>
        <w:t>3</w:t>
      </w:r>
      <w:r w:rsidR="0062282D" w:rsidRPr="00F801DD">
        <w:rPr>
          <w:rFonts w:ascii="Courier New" w:hAnsi="Courier New" w:cs="Courier New"/>
          <w:sz w:val="24"/>
          <w:szCs w:val="24"/>
        </w:rPr>
        <w:t xml:space="preserve"> -</w:t>
      </w:r>
      <w:r w:rsidR="00336850" w:rsidRPr="00F801DD">
        <w:rPr>
          <w:rFonts w:ascii="Courier New" w:hAnsi="Courier New" w:cs="Courier New"/>
          <w:sz w:val="24"/>
          <w:szCs w:val="24"/>
        </w:rPr>
        <w:t xml:space="preserve"> </w:t>
      </w:r>
      <w:r w:rsidR="00C06704" w:rsidRPr="00F801DD">
        <w:rPr>
          <w:rFonts w:ascii="Courier New" w:hAnsi="Courier New" w:cs="Courier New"/>
          <w:sz w:val="24"/>
          <w:szCs w:val="24"/>
        </w:rPr>
        <w:t>Individuazione delle f</w:t>
      </w:r>
      <w:r w:rsidR="009036C0" w:rsidRPr="00F801DD">
        <w:rPr>
          <w:rFonts w:ascii="Courier New" w:hAnsi="Courier New" w:cs="Courier New"/>
          <w:sz w:val="24"/>
          <w:szCs w:val="24"/>
        </w:rPr>
        <w:t xml:space="preserve">unzioni </w:t>
      </w:r>
      <w:r w:rsidR="00886A0A" w:rsidRPr="00F801DD">
        <w:rPr>
          <w:rFonts w:ascii="Courier New" w:hAnsi="Courier New" w:cs="Courier New"/>
          <w:sz w:val="24"/>
          <w:szCs w:val="24"/>
        </w:rPr>
        <w:t xml:space="preserve">conferite </w:t>
      </w:r>
      <w:r w:rsidR="00C83351" w:rsidRPr="00F801DD">
        <w:rPr>
          <w:rFonts w:ascii="Courier New" w:hAnsi="Courier New" w:cs="Courier New"/>
          <w:sz w:val="24"/>
          <w:szCs w:val="24"/>
        </w:rPr>
        <w:t>oggetto di finanziamento</w:t>
      </w:r>
      <w:bookmarkEnd w:id="2"/>
    </w:p>
    <w:p w14:paraId="418DD5DD" w14:textId="7F2AF97E" w:rsidR="00350ADA" w:rsidRPr="00F801DD" w:rsidRDefault="000340C7" w:rsidP="00D25158">
      <w:pPr>
        <w:pStyle w:val="Standard"/>
        <w:numPr>
          <w:ilvl w:val="0"/>
          <w:numId w:val="29"/>
        </w:numPr>
        <w:spacing w:line="360" w:lineRule="auto"/>
        <w:jc w:val="both"/>
        <w:rPr>
          <w:rStyle w:val="Carpredefinitoparagrafo1"/>
          <w:rFonts w:ascii="Courier New" w:hAnsi="Courier New" w:cs="Courier New"/>
          <w:sz w:val="22"/>
          <w:szCs w:val="22"/>
        </w:rPr>
      </w:pPr>
      <w:r w:rsidRPr="00F801DD">
        <w:rPr>
          <w:rStyle w:val="Carpredefinitoparagrafo1"/>
          <w:rFonts w:ascii="Courier New" w:hAnsi="Courier New" w:cs="Courier New"/>
          <w:sz w:val="22"/>
          <w:szCs w:val="22"/>
        </w:rPr>
        <w:t xml:space="preserve">Sono oggetto di finanziamento </w:t>
      </w:r>
      <w:r w:rsidR="000A5F94" w:rsidRPr="00F801DD">
        <w:rPr>
          <w:rStyle w:val="Carpredefinitoparagrafo1"/>
          <w:rFonts w:ascii="Courier New" w:hAnsi="Courier New" w:cs="Courier New"/>
          <w:sz w:val="22"/>
          <w:szCs w:val="22"/>
        </w:rPr>
        <w:t>da parte della Regione Emilia-Romagna</w:t>
      </w:r>
      <w:r w:rsidR="00B13CAB" w:rsidRPr="00F801DD">
        <w:rPr>
          <w:rStyle w:val="Carpredefinitoparagrafo1"/>
          <w:rFonts w:ascii="Courier New" w:hAnsi="Courier New" w:cs="Courier New"/>
          <w:sz w:val="22"/>
          <w:szCs w:val="22"/>
        </w:rPr>
        <w:t>:</w:t>
      </w:r>
    </w:p>
    <w:p w14:paraId="0AF88B3B" w14:textId="6DBF3FB7" w:rsidR="00B13CAB" w:rsidRPr="00F801DD" w:rsidRDefault="000F2BF5" w:rsidP="00D25158">
      <w:pPr>
        <w:pStyle w:val="Standard"/>
        <w:numPr>
          <w:ilvl w:val="0"/>
          <w:numId w:val="12"/>
        </w:numPr>
        <w:spacing w:before="120" w:line="360" w:lineRule="auto"/>
        <w:ind w:left="357" w:hanging="357"/>
        <w:jc w:val="both"/>
        <w:rPr>
          <w:rFonts w:ascii="Courier New" w:hAnsi="Courier New" w:cs="Courier New"/>
          <w:sz w:val="22"/>
          <w:szCs w:val="22"/>
        </w:rPr>
      </w:pPr>
      <w:r w:rsidRPr="00F801DD">
        <w:rPr>
          <w:rFonts w:ascii="Courier New" w:hAnsi="Courier New" w:cs="Courier New"/>
          <w:sz w:val="22"/>
          <w:szCs w:val="22"/>
        </w:rPr>
        <w:t xml:space="preserve">l’esercizio delle </w:t>
      </w:r>
      <w:r w:rsidR="00B13CAB" w:rsidRPr="00F801DD">
        <w:rPr>
          <w:rFonts w:ascii="Courier New" w:hAnsi="Courier New" w:cs="Courier New"/>
          <w:sz w:val="22"/>
          <w:szCs w:val="22"/>
        </w:rPr>
        <w:t xml:space="preserve">funzioni </w:t>
      </w:r>
      <w:r w:rsidR="00E319B5" w:rsidRPr="00F801DD">
        <w:rPr>
          <w:rFonts w:ascii="Courier New" w:hAnsi="Courier New" w:cs="Courier New"/>
          <w:sz w:val="22"/>
          <w:szCs w:val="22"/>
        </w:rPr>
        <w:t>esercitate</w:t>
      </w:r>
      <w:r w:rsidR="00B13CAB" w:rsidRPr="00F801DD">
        <w:rPr>
          <w:rFonts w:ascii="Courier New" w:hAnsi="Courier New" w:cs="Courier New"/>
          <w:sz w:val="22"/>
          <w:szCs w:val="22"/>
        </w:rPr>
        <w:t xml:space="preserve"> </w:t>
      </w:r>
      <w:r w:rsidR="00E319B5" w:rsidRPr="00F801DD">
        <w:rPr>
          <w:rFonts w:ascii="Courier New" w:hAnsi="Courier New" w:cs="Courier New"/>
          <w:sz w:val="22"/>
          <w:szCs w:val="22"/>
        </w:rPr>
        <w:t>d</w:t>
      </w:r>
      <w:r w:rsidR="00B13CAB" w:rsidRPr="00F801DD">
        <w:rPr>
          <w:rFonts w:ascii="Courier New" w:hAnsi="Courier New" w:cs="Courier New"/>
          <w:sz w:val="22"/>
          <w:szCs w:val="22"/>
        </w:rPr>
        <w:t xml:space="preserve">alla </w:t>
      </w:r>
      <w:r w:rsidR="00B13CAB" w:rsidRPr="00F801DD">
        <w:rPr>
          <w:rFonts w:ascii="Courier New" w:eastAsia="CourierNewPSMT" w:hAnsi="Courier New" w:cs="Courier New"/>
          <w:sz w:val="22"/>
          <w:szCs w:val="22"/>
        </w:rPr>
        <w:t xml:space="preserve">Città Metropolitana e </w:t>
      </w:r>
      <w:r w:rsidR="00E319B5" w:rsidRPr="00F801DD">
        <w:rPr>
          <w:rFonts w:ascii="Courier New" w:eastAsia="CourierNewPSMT" w:hAnsi="Courier New" w:cs="Courier New"/>
          <w:sz w:val="22"/>
          <w:szCs w:val="22"/>
        </w:rPr>
        <w:t>d</w:t>
      </w:r>
      <w:r w:rsidR="00B13CAB" w:rsidRPr="00F801DD">
        <w:rPr>
          <w:rFonts w:ascii="Courier New" w:eastAsia="CourierNewPSMT" w:hAnsi="Courier New" w:cs="Courier New"/>
          <w:sz w:val="22"/>
          <w:szCs w:val="22"/>
        </w:rPr>
        <w:t>alle Province</w:t>
      </w:r>
      <w:r w:rsidR="00B13CAB" w:rsidRPr="00F801DD">
        <w:rPr>
          <w:rFonts w:ascii="Courier New" w:hAnsi="Courier New" w:cs="Courier New"/>
          <w:sz w:val="22"/>
          <w:szCs w:val="22"/>
        </w:rPr>
        <w:t xml:space="preserve"> in materia di </w:t>
      </w:r>
      <w:r w:rsidR="00B13CAB" w:rsidRPr="00F801DD">
        <w:rPr>
          <w:rFonts w:ascii="Courier New" w:hAnsi="Courier New" w:cs="Courier New"/>
          <w:b/>
          <w:bCs/>
          <w:sz w:val="22"/>
          <w:szCs w:val="22"/>
        </w:rPr>
        <w:t>vigilanza,</w:t>
      </w:r>
      <w:r w:rsidR="00E078C0" w:rsidRPr="00F801DD">
        <w:rPr>
          <w:rFonts w:ascii="Courier New" w:hAnsi="Courier New" w:cs="Courier New"/>
          <w:b/>
          <w:bCs/>
          <w:sz w:val="22"/>
          <w:szCs w:val="22"/>
        </w:rPr>
        <w:t xml:space="preserve"> </w:t>
      </w:r>
      <w:r w:rsidR="004C3BA8" w:rsidRPr="00F801DD">
        <w:rPr>
          <w:rFonts w:ascii="Courier New" w:hAnsi="Courier New" w:cs="Courier New"/>
          <w:b/>
          <w:bCs/>
          <w:sz w:val="22"/>
          <w:szCs w:val="22"/>
        </w:rPr>
        <w:t xml:space="preserve">di </w:t>
      </w:r>
      <w:r w:rsidR="00B13CAB" w:rsidRPr="00F801DD">
        <w:rPr>
          <w:rFonts w:ascii="Courier New" w:hAnsi="Courier New" w:cs="Courier New"/>
          <w:b/>
          <w:bCs/>
          <w:sz w:val="22"/>
          <w:szCs w:val="22"/>
        </w:rPr>
        <w:t>applicazione di sanzioni amministrative</w:t>
      </w:r>
      <w:r w:rsidR="007C0ECC" w:rsidRPr="00F801DD">
        <w:rPr>
          <w:rFonts w:ascii="Courier New" w:hAnsi="Courier New" w:cs="Courier New"/>
          <w:b/>
          <w:bCs/>
          <w:sz w:val="22"/>
          <w:szCs w:val="22"/>
        </w:rPr>
        <w:t>,</w:t>
      </w:r>
      <w:r w:rsidR="00B13CAB" w:rsidRPr="00F801DD">
        <w:rPr>
          <w:rFonts w:ascii="Courier New" w:hAnsi="Courier New" w:cs="Courier New"/>
          <w:b/>
          <w:bCs/>
          <w:sz w:val="22"/>
          <w:szCs w:val="22"/>
        </w:rPr>
        <w:t xml:space="preserve"> di attuazione dei piani di controllo della fauna selvatica</w:t>
      </w:r>
      <w:r w:rsidR="007C0ECC" w:rsidRPr="00F801DD">
        <w:rPr>
          <w:rFonts w:ascii="Courier New" w:hAnsi="Courier New" w:cs="Courier New"/>
          <w:b/>
          <w:bCs/>
          <w:sz w:val="22"/>
          <w:szCs w:val="22"/>
        </w:rPr>
        <w:t>,</w:t>
      </w:r>
      <w:r w:rsidR="00B13CAB" w:rsidRPr="00F801DD">
        <w:rPr>
          <w:rFonts w:ascii="Courier New" w:hAnsi="Courier New" w:cs="Courier New"/>
          <w:b/>
          <w:bCs/>
          <w:sz w:val="22"/>
          <w:szCs w:val="22"/>
        </w:rPr>
        <w:t xml:space="preserve"> dei programmi di intervento in materia di pesca marittima, maricoltura</w:t>
      </w:r>
      <w:r w:rsidR="00B13CAB" w:rsidRPr="00F801DD">
        <w:rPr>
          <w:rFonts w:ascii="Courier New" w:hAnsi="Courier New" w:cs="Courier New"/>
          <w:sz w:val="22"/>
          <w:szCs w:val="22"/>
        </w:rPr>
        <w:t xml:space="preserve"> e attività connesse ai sensi </w:t>
      </w:r>
      <w:r w:rsidR="007C0ECC" w:rsidRPr="00F801DD">
        <w:rPr>
          <w:rFonts w:ascii="Courier New" w:hAnsi="Courier New" w:cs="Courier New"/>
          <w:sz w:val="22"/>
          <w:szCs w:val="22"/>
        </w:rPr>
        <w:t>dell’</w:t>
      </w:r>
      <w:r w:rsidR="00B13CAB" w:rsidRPr="00F801DD">
        <w:rPr>
          <w:rFonts w:ascii="Courier New" w:hAnsi="Courier New" w:cs="Courier New"/>
          <w:sz w:val="22"/>
          <w:szCs w:val="22"/>
        </w:rPr>
        <w:t>art.</w:t>
      </w:r>
      <w:r w:rsidR="46C51C7E" w:rsidRPr="00F801DD">
        <w:rPr>
          <w:rFonts w:ascii="Courier New" w:hAnsi="Courier New" w:cs="Courier New"/>
          <w:sz w:val="22"/>
          <w:szCs w:val="22"/>
        </w:rPr>
        <w:t xml:space="preserve"> 16 comma 3 della l.r. n. 8/1994 e </w:t>
      </w:r>
      <w:r w:rsidR="007C0ECC" w:rsidRPr="00F801DD">
        <w:rPr>
          <w:rFonts w:ascii="Courier New" w:hAnsi="Courier New" w:cs="Courier New"/>
          <w:sz w:val="22"/>
          <w:szCs w:val="22"/>
        </w:rPr>
        <w:t>dell’</w:t>
      </w:r>
      <w:r w:rsidR="00B13CAB" w:rsidRPr="00F801DD">
        <w:rPr>
          <w:rFonts w:ascii="Courier New" w:hAnsi="Courier New" w:cs="Courier New"/>
          <w:sz w:val="22"/>
          <w:szCs w:val="22"/>
        </w:rPr>
        <w:t xml:space="preserve">art. 40 della </w:t>
      </w:r>
      <w:r w:rsidR="62C3A09C" w:rsidRPr="00F801DD">
        <w:rPr>
          <w:rFonts w:ascii="Courier New" w:hAnsi="Courier New" w:cs="Courier New"/>
          <w:sz w:val="22"/>
          <w:szCs w:val="22"/>
        </w:rPr>
        <w:t>l</w:t>
      </w:r>
      <w:r w:rsidR="00B13CAB" w:rsidRPr="00F801DD">
        <w:rPr>
          <w:rFonts w:ascii="Courier New" w:hAnsi="Courier New" w:cs="Courier New"/>
          <w:sz w:val="22"/>
          <w:szCs w:val="22"/>
        </w:rPr>
        <w:t xml:space="preserve">.r. </w:t>
      </w:r>
      <w:r w:rsidR="3D79C8D3" w:rsidRPr="00F801DD">
        <w:rPr>
          <w:rFonts w:ascii="Courier New" w:hAnsi="Courier New" w:cs="Courier New"/>
          <w:sz w:val="22"/>
          <w:szCs w:val="22"/>
        </w:rPr>
        <w:t xml:space="preserve">n. </w:t>
      </w:r>
      <w:r w:rsidR="00B13CAB" w:rsidRPr="00F801DD">
        <w:rPr>
          <w:rFonts w:ascii="Courier New" w:hAnsi="Courier New" w:cs="Courier New"/>
          <w:sz w:val="22"/>
          <w:szCs w:val="22"/>
        </w:rPr>
        <w:t>13/2015;</w:t>
      </w:r>
    </w:p>
    <w:p w14:paraId="6874C1C0" w14:textId="3634FF02" w:rsidR="00E319B5" w:rsidRPr="00F801DD" w:rsidRDefault="006667AE" w:rsidP="00D25158">
      <w:pPr>
        <w:pStyle w:val="Standard"/>
        <w:numPr>
          <w:ilvl w:val="0"/>
          <w:numId w:val="12"/>
        </w:numPr>
        <w:spacing w:before="120" w:line="360" w:lineRule="auto"/>
        <w:ind w:left="357" w:hanging="357"/>
        <w:jc w:val="both"/>
        <w:rPr>
          <w:rFonts w:ascii="Courier New" w:eastAsia="CourierNewPSMT" w:hAnsi="Courier New" w:cs="Courier New"/>
          <w:sz w:val="22"/>
          <w:szCs w:val="22"/>
        </w:rPr>
      </w:pPr>
      <w:r w:rsidRPr="00F801DD">
        <w:rPr>
          <w:rFonts w:ascii="Courier New" w:hAnsi="Courier New" w:cs="Courier New"/>
          <w:sz w:val="22"/>
          <w:szCs w:val="22"/>
        </w:rPr>
        <w:t>l’esercizio</w:t>
      </w:r>
      <w:r w:rsidR="00E319B5" w:rsidRPr="00F801DD">
        <w:rPr>
          <w:rFonts w:ascii="Courier New" w:eastAsia="CourierNewPSMT" w:hAnsi="Courier New" w:cs="Courier New"/>
          <w:sz w:val="22"/>
          <w:szCs w:val="22"/>
        </w:rPr>
        <w:t xml:space="preserve"> delle </w:t>
      </w:r>
      <w:r w:rsidR="00E319B5" w:rsidRPr="00F801DD">
        <w:rPr>
          <w:rFonts w:ascii="Courier New" w:eastAsia="CourierNewPSMT" w:hAnsi="Courier New" w:cs="Courier New"/>
          <w:b/>
          <w:bCs/>
          <w:sz w:val="22"/>
          <w:szCs w:val="22"/>
        </w:rPr>
        <w:t>funzioni conferite</w:t>
      </w:r>
      <w:r w:rsidR="00E319B5" w:rsidRPr="00F801DD">
        <w:rPr>
          <w:rFonts w:ascii="Courier New" w:eastAsia="CourierNewPSMT" w:hAnsi="Courier New" w:cs="Courier New"/>
          <w:sz w:val="22"/>
          <w:szCs w:val="22"/>
        </w:rPr>
        <w:t xml:space="preserve"> alla Città Metropolitana e alle Province ai sensi degli articoli 46</w:t>
      </w:r>
      <w:r w:rsidR="00684800" w:rsidRPr="00F801DD">
        <w:rPr>
          <w:rFonts w:ascii="Courier New" w:eastAsia="CourierNewPSMT" w:hAnsi="Courier New" w:cs="Courier New"/>
          <w:sz w:val="22"/>
          <w:szCs w:val="22"/>
        </w:rPr>
        <w:t xml:space="preserve"> </w:t>
      </w:r>
      <w:r w:rsidR="00E319B5" w:rsidRPr="00F801DD">
        <w:rPr>
          <w:rFonts w:ascii="Courier New" w:eastAsia="CourierNewPSMT" w:hAnsi="Courier New" w:cs="Courier New"/>
          <w:sz w:val="22"/>
          <w:szCs w:val="22"/>
        </w:rPr>
        <w:t xml:space="preserve">e 51 della </w:t>
      </w:r>
      <w:r w:rsidR="518712ED" w:rsidRPr="00F801DD">
        <w:rPr>
          <w:rFonts w:ascii="Courier New" w:eastAsia="CourierNewPSMT" w:hAnsi="Courier New" w:cs="Courier New"/>
          <w:sz w:val="22"/>
          <w:szCs w:val="22"/>
        </w:rPr>
        <w:t>l</w:t>
      </w:r>
      <w:r w:rsidR="00E319B5" w:rsidRPr="00F801DD">
        <w:rPr>
          <w:rFonts w:ascii="Courier New" w:eastAsia="CourierNewPSMT" w:hAnsi="Courier New" w:cs="Courier New"/>
          <w:sz w:val="22"/>
          <w:szCs w:val="22"/>
        </w:rPr>
        <w:t xml:space="preserve">.r. 13/2015 in materia di </w:t>
      </w:r>
      <w:r w:rsidR="00684800" w:rsidRPr="00F801DD">
        <w:rPr>
          <w:rFonts w:ascii="Courier New" w:eastAsia="CourierNewPSMT" w:hAnsi="Courier New" w:cs="Courier New"/>
          <w:b/>
          <w:bCs/>
          <w:sz w:val="22"/>
          <w:szCs w:val="22"/>
        </w:rPr>
        <w:t>rete deg</w:t>
      </w:r>
      <w:r w:rsidR="00E86B3E" w:rsidRPr="00F801DD">
        <w:rPr>
          <w:rFonts w:ascii="Courier New" w:eastAsia="CourierNewPSMT" w:hAnsi="Courier New" w:cs="Courier New"/>
          <w:b/>
          <w:bCs/>
          <w:sz w:val="22"/>
          <w:szCs w:val="22"/>
        </w:rPr>
        <w:t>l</w:t>
      </w:r>
      <w:r w:rsidR="00684800" w:rsidRPr="00F801DD">
        <w:rPr>
          <w:rFonts w:ascii="Courier New" w:eastAsia="CourierNewPSMT" w:hAnsi="Courier New" w:cs="Courier New"/>
          <w:b/>
          <w:bCs/>
          <w:sz w:val="22"/>
          <w:szCs w:val="22"/>
        </w:rPr>
        <w:t xml:space="preserve">i sportelli unici </w:t>
      </w:r>
      <w:r w:rsidR="00336396" w:rsidRPr="00F801DD">
        <w:rPr>
          <w:rFonts w:ascii="Courier New" w:eastAsia="CourierNewPSMT" w:hAnsi="Courier New" w:cs="Courier New"/>
          <w:b/>
          <w:bCs/>
          <w:sz w:val="22"/>
          <w:szCs w:val="22"/>
        </w:rPr>
        <w:t xml:space="preserve">delle </w:t>
      </w:r>
      <w:r w:rsidR="00E319B5" w:rsidRPr="00F801DD">
        <w:rPr>
          <w:rFonts w:ascii="Courier New" w:eastAsia="CourierNewPSMT" w:hAnsi="Courier New" w:cs="Courier New"/>
          <w:b/>
          <w:bCs/>
          <w:sz w:val="22"/>
          <w:szCs w:val="22"/>
        </w:rPr>
        <w:t xml:space="preserve">attività produttive </w:t>
      </w:r>
      <w:r w:rsidR="00336396" w:rsidRPr="00F801DD">
        <w:rPr>
          <w:rFonts w:ascii="Courier New" w:eastAsia="CourierNewPSMT" w:hAnsi="Courier New" w:cs="Courier New"/>
          <w:b/>
          <w:bCs/>
          <w:sz w:val="22"/>
          <w:szCs w:val="22"/>
        </w:rPr>
        <w:t>e</w:t>
      </w:r>
      <w:r w:rsidR="00E319B5" w:rsidRPr="00F801DD">
        <w:rPr>
          <w:rFonts w:ascii="Courier New" w:eastAsia="CourierNewPSMT" w:hAnsi="Courier New" w:cs="Courier New"/>
          <w:b/>
          <w:bCs/>
          <w:sz w:val="22"/>
          <w:szCs w:val="22"/>
        </w:rPr>
        <w:t xml:space="preserve"> istruzione</w:t>
      </w:r>
      <w:r w:rsidR="00E319B5" w:rsidRPr="00F801DD">
        <w:rPr>
          <w:rFonts w:ascii="Courier New" w:eastAsia="CourierNewPSMT" w:hAnsi="Courier New" w:cs="Courier New"/>
          <w:sz w:val="22"/>
          <w:szCs w:val="22"/>
        </w:rPr>
        <w:t>;</w:t>
      </w:r>
    </w:p>
    <w:p w14:paraId="6239BFA9" w14:textId="5A87522D" w:rsidR="00E319B5" w:rsidRPr="00F801DD" w:rsidRDefault="006667AE" w:rsidP="00D25158">
      <w:pPr>
        <w:pStyle w:val="Standard"/>
        <w:numPr>
          <w:ilvl w:val="0"/>
          <w:numId w:val="12"/>
        </w:numPr>
        <w:spacing w:before="120" w:line="360" w:lineRule="auto"/>
        <w:ind w:left="357" w:hanging="357"/>
        <w:jc w:val="both"/>
        <w:rPr>
          <w:rFonts w:ascii="Courier New" w:eastAsia="CourierNewPSMT" w:hAnsi="Courier New" w:cs="Courier New"/>
          <w:sz w:val="22"/>
          <w:szCs w:val="22"/>
        </w:rPr>
      </w:pPr>
      <w:r w:rsidRPr="00F801DD">
        <w:rPr>
          <w:rFonts w:ascii="Courier New" w:hAnsi="Courier New" w:cs="Courier New"/>
          <w:sz w:val="22"/>
          <w:szCs w:val="22"/>
        </w:rPr>
        <w:t>l’esercizio</w:t>
      </w:r>
      <w:r w:rsidRPr="00F801DD">
        <w:rPr>
          <w:rFonts w:ascii="Courier New" w:eastAsia="CourierNewPSMT" w:hAnsi="Courier New" w:cs="Courier New"/>
          <w:sz w:val="22"/>
          <w:szCs w:val="22"/>
        </w:rPr>
        <w:t xml:space="preserve"> </w:t>
      </w:r>
      <w:r w:rsidR="00E319B5" w:rsidRPr="00F801DD">
        <w:rPr>
          <w:rFonts w:ascii="Courier New" w:eastAsia="CourierNewPSMT" w:hAnsi="Courier New" w:cs="Courier New"/>
          <w:sz w:val="22"/>
          <w:szCs w:val="22"/>
        </w:rPr>
        <w:t xml:space="preserve">delle </w:t>
      </w:r>
      <w:r w:rsidR="00E319B5" w:rsidRPr="00F801DD">
        <w:rPr>
          <w:rFonts w:ascii="Courier New" w:eastAsia="CourierNewPSMT" w:hAnsi="Courier New" w:cs="Courier New"/>
          <w:b/>
          <w:bCs/>
          <w:sz w:val="22"/>
          <w:szCs w:val="22"/>
        </w:rPr>
        <w:t>funzioni conferite</w:t>
      </w:r>
      <w:r w:rsidR="00E319B5" w:rsidRPr="00F801DD">
        <w:rPr>
          <w:rFonts w:ascii="Courier New" w:eastAsia="CourierNewPSMT" w:hAnsi="Courier New" w:cs="Courier New"/>
          <w:sz w:val="22"/>
          <w:szCs w:val="22"/>
        </w:rPr>
        <w:t xml:space="preserve"> alla Città Metropolitana e alle Province ai sensi dell’articolo 47 della </w:t>
      </w:r>
      <w:r w:rsidR="518712ED" w:rsidRPr="00F801DD">
        <w:rPr>
          <w:rFonts w:ascii="Courier New" w:eastAsia="CourierNewPSMT" w:hAnsi="Courier New" w:cs="Courier New"/>
          <w:sz w:val="22"/>
          <w:szCs w:val="22"/>
        </w:rPr>
        <w:t>l</w:t>
      </w:r>
      <w:r w:rsidR="00E319B5" w:rsidRPr="00F801DD">
        <w:rPr>
          <w:rFonts w:ascii="Courier New" w:eastAsia="CourierNewPSMT" w:hAnsi="Courier New" w:cs="Courier New"/>
          <w:sz w:val="22"/>
          <w:szCs w:val="22"/>
        </w:rPr>
        <w:t xml:space="preserve">.r. 13/2015 </w:t>
      </w:r>
      <w:r w:rsidR="00E319B5" w:rsidRPr="00F801DD">
        <w:rPr>
          <w:rFonts w:ascii="Courier New" w:eastAsia="CourierNewPSMT" w:hAnsi="Courier New" w:cs="Courier New"/>
          <w:b/>
          <w:bCs/>
          <w:sz w:val="22"/>
          <w:szCs w:val="22"/>
        </w:rPr>
        <w:t xml:space="preserve">in materia di </w:t>
      </w:r>
      <w:r w:rsidR="00336396" w:rsidRPr="00F801DD">
        <w:rPr>
          <w:rFonts w:ascii="Courier New" w:eastAsia="CourierNewPSMT" w:hAnsi="Courier New" w:cs="Courier New"/>
          <w:b/>
          <w:bCs/>
          <w:sz w:val="22"/>
          <w:szCs w:val="22"/>
        </w:rPr>
        <w:t xml:space="preserve">commercio e </w:t>
      </w:r>
      <w:r w:rsidR="00E319B5" w:rsidRPr="00F801DD">
        <w:rPr>
          <w:rFonts w:ascii="Courier New" w:eastAsia="CourierNewPSMT" w:hAnsi="Courier New" w:cs="Courier New"/>
          <w:b/>
          <w:bCs/>
          <w:sz w:val="22"/>
          <w:szCs w:val="22"/>
        </w:rPr>
        <w:t>turism</w:t>
      </w:r>
      <w:r w:rsidR="00951307" w:rsidRPr="00F801DD">
        <w:rPr>
          <w:rFonts w:ascii="Courier New" w:eastAsia="CourierNewPSMT" w:hAnsi="Courier New" w:cs="Courier New"/>
          <w:b/>
          <w:bCs/>
          <w:sz w:val="22"/>
          <w:szCs w:val="22"/>
        </w:rPr>
        <w:t>o, comprese le funzioni</w:t>
      </w:r>
      <w:r w:rsidR="00293E11" w:rsidRPr="00F801DD">
        <w:rPr>
          <w:rFonts w:ascii="Courier New" w:eastAsia="CourierNewPSMT" w:hAnsi="Courier New" w:cs="Courier New"/>
          <w:b/>
          <w:bCs/>
          <w:sz w:val="22"/>
          <w:szCs w:val="22"/>
        </w:rPr>
        <w:t xml:space="preserve"> di destinazione turistica</w:t>
      </w:r>
      <w:r w:rsidR="00951307" w:rsidRPr="00F801DD">
        <w:rPr>
          <w:rFonts w:ascii="Courier New" w:eastAsia="CourierNewPSMT" w:hAnsi="Courier New" w:cs="Courier New"/>
          <w:b/>
          <w:bCs/>
          <w:sz w:val="22"/>
          <w:szCs w:val="22"/>
        </w:rPr>
        <w:t xml:space="preserve"> conferite alla Citt</w:t>
      </w:r>
      <w:r w:rsidR="00836A07" w:rsidRPr="00F801DD">
        <w:rPr>
          <w:rFonts w:ascii="Courier New" w:eastAsia="CourierNewPSMT" w:hAnsi="Courier New" w:cs="Courier New"/>
          <w:b/>
          <w:bCs/>
          <w:sz w:val="22"/>
          <w:szCs w:val="22"/>
        </w:rPr>
        <w:t>à</w:t>
      </w:r>
      <w:r w:rsidR="00FE68E9" w:rsidRPr="00F801DD">
        <w:rPr>
          <w:rFonts w:ascii="Courier New" w:eastAsia="CourierNewPSMT" w:hAnsi="Courier New" w:cs="Courier New"/>
          <w:b/>
          <w:bCs/>
          <w:sz w:val="22"/>
          <w:szCs w:val="22"/>
        </w:rPr>
        <w:t xml:space="preserve"> Metropolitana di Bologna</w:t>
      </w:r>
      <w:r w:rsidR="00AB7C11" w:rsidRPr="00F801DD">
        <w:rPr>
          <w:rFonts w:ascii="Courier New" w:eastAsia="CourierNewPSMT" w:hAnsi="Courier New" w:cs="Courier New"/>
          <w:b/>
          <w:bCs/>
          <w:sz w:val="22"/>
          <w:szCs w:val="22"/>
        </w:rPr>
        <w:t xml:space="preserve"> </w:t>
      </w:r>
      <w:r w:rsidR="00A41E79" w:rsidRPr="00F801DD">
        <w:rPr>
          <w:rFonts w:ascii="Courier New" w:eastAsia="CourierNewPSMT" w:hAnsi="Courier New" w:cs="Courier New"/>
          <w:b/>
          <w:bCs/>
          <w:sz w:val="22"/>
          <w:szCs w:val="22"/>
        </w:rPr>
        <w:t>ai sensi dell</w:t>
      </w:r>
      <w:r w:rsidR="009638D0" w:rsidRPr="00F801DD">
        <w:rPr>
          <w:rFonts w:ascii="Courier New" w:eastAsia="CourierNewPSMT" w:hAnsi="Courier New" w:cs="Courier New"/>
          <w:b/>
          <w:bCs/>
          <w:sz w:val="22"/>
          <w:szCs w:val="22"/>
        </w:rPr>
        <w:t>’art. 3 della</w:t>
      </w:r>
      <w:r w:rsidR="00A41E79" w:rsidRPr="00F801DD">
        <w:rPr>
          <w:rFonts w:ascii="Courier New" w:eastAsia="CourierNewPSMT" w:hAnsi="Courier New" w:cs="Courier New"/>
          <w:b/>
          <w:bCs/>
          <w:sz w:val="22"/>
          <w:szCs w:val="22"/>
        </w:rPr>
        <w:t xml:space="preserve"> </w:t>
      </w:r>
      <w:r w:rsidR="00AB7C11" w:rsidRPr="00F801DD">
        <w:rPr>
          <w:rFonts w:ascii="Courier New" w:eastAsia="CourierNewPSMT" w:hAnsi="Courier New" w:cs="Courier New"/>
          <w:b/>
          <w:bCs/>
          <w:sz w:val="22"/>
          <w:szCs w:val="22"/>
        </w:rPr>
        <w:t>L.R. 4/2016</w:t>
      </w:r>
      <w:r w:rsidR="00FE68E9" w:rsidRPr="00F801DD">
        <w:rPr>
          <w:rFonts w:ascii="Courier New" w:eastAsia="CourierNewPSMT" w:hAnsi="Courier New" w:cs="Courier New"/>
          <w:b/>
          <w:bCs/>
          <w:sz w:val="22"/>
          <w:szCs w:val="22"/>
        </w:rPr>
        <w:t>;</w:t>
      </w:r>
    </w:p>
    <w:p w14:paraId="4F87F101" w14:textId="0754611C" w:rsidR="00B13CAB" w:rsidRPr="00F801DD" w:rsidRDefault="00266013" w:rsidP="00D25158">
      <w:pPr>
        <w:pStyle w:val="Standard"/>
        <w:numPr>
          <w:ilvl w:val="0"/>
          <w:numId w:val="12"/>
        </w:numPr>
        <w:spacing w:before="120" w:line="360" w:lineRule="auto"/>
        <w:ind w:left="357" w:hanging="357"/>
        <w:jc w:val="both"/>
        <w:rPr>
          <w:rFonts w:ascii="Courier New" w:hAnsi="Courier New" w:cs="Courier New"/>
          <w:sz w:val="22"/>
          <w:szCs w:val="22"/>
        </w:rPr>
      </w:pPr>
      <w:r w:rsidRPr="00F801DD">
        <w:rPr>
          <w:rFonts w:ascii="Courier New" w:eastAsia="CourierNewPSMT" w:hAnsi="Courier New" w:cs="Courier New"/>
          <w:sz w:val="22"/>
          <w:szCs w:val="22"/>
        </w:rPr>
        <w:t xml:space="preserve">l’utilizzo </w:t>
      </w:r>
      <w:r w:rsidR="000B2F9B" w:rsidRPr="00F801DD">
        <w:rPr>
          <w:rFonts w:ascii="Courier New" w:eastAsia="CourierNewPSMT" w:hAnsi="Courier New" w:cs="Courier New"/>
          <w:sz w:val="22"/>
          <w:szCs w:val="22"/>
        </w:rPr>
        <w:t>da parte della Regione</w:t>
      </w:r>
      <w:r w:rsidR="00617695" w:rsidRPr="00F801DD">
        <w:rPr>
          <w:rFonts w:ascii="Courier New" w:eastAsia="CourierNewPSMT" w:hAnsi="Courier New" w:cs="Courier New"/>
          <w:sz w:val="22"/>
          <w:szCs w:val="22"/>
        </w:rPr>
        <w:t>, tramite propri dipendenti,</w:t>
      </w:r>
      <w:r w:rsidR="000B2F9B" w:rsidRPr="00F801DD">
        <w:rPr>
          <w:rFonts w:ascii="Courier New" w:eastAsia="CourierNewPSMT" w:hAnsi="Courier New" w:cs="Courier New"/>
          <w:sz w:val="22"/>
          <w:szCs w:val="22"/>
        </w:rPr>
        <w:t xml:space="preserve"> per l’esercizio di funzioni regionali</w:t>
      </w:r>
      <w:r w:rsidR="00096024" w:rsidRPr="00F801DD">
        <w:rPr>
          <w:rFonts w:ascii="Courier New" w:eastAsia="CourierNewPSMT" w:hAnsi="Courier New" w:cs="Courier New"/>
          <w:sz w:val="22"/>
          <w:szCs w:val="22"/>
        </w:rPr>
        <w:t>,</w:t>
      </w:r>
      <w:r w:rsidR="000B2F9B" w:rsidRPr="00F801DD">
        <w:rPr>
          <w:rFonts w:ascii="Courier New" w:eastAsia="CourierNewPSMT" w:hAnsi="Courier New" w:cs="Courier New"/>
          <w:sz w:val="22"/>
          <w:szCs w:val="22"/>
        </w:rPr>
        <w:t xml:space="preserve"> di </w:t>
      </w:r>
      <w:r w:rsidR="00B13CAB" w:rsidRPr="00F801DD">
        <w:rPr>
          <w:rFonts w:ascii="Courier New" w:eastAsia="CourierNewPSMT" w:hAnsi="Courier New" w:cs="Courier New"/>
          <w:sz w:val="22"/>
          <w:szCs w:val="22"/>
        </w:rPr>
        <w:t xml:space="preserve">immobili di proprietà e/o in locazione e/o </w:t>
      </w:r>
      <w:r w:rsidR="00672604" w:rsidRPr="00F801DD">
        <w:rPr>
          <w:rFonts w:ascii="Courier New" w:eastAsia="CourierNewPSMT" w:hAnsi="Courier New" w:cs="Courier New"/>
          <w:sz w:val="22"/>
          <w:szCs w:val="22"/>
        </w:rPr>
        <w:t xml:space="preserve">in </w:t>
      </w:r>
      <w:r w:rsidR="00B13CAB" w:rsidRPr="00F801DD">
        <w:rPr>
          <w:rFonts w:ascii="Courier New" w:eastAsia="CourierNewPSMT" w:hAnsi="Courier New" w:cs="Courier New"/>
          <w:sz w:val="22"/>
          <w:szCs w:val="22"/>
        </w:rPr>
        <w:t>comodato della Città Metropolitana e delle Province;</w:t>
      </w:r>
    </w:p>
    <w:p w14:paraId="2D35912D" w14:textId="609A7B34" w:rsidR="00B13CAB" w:rsidRPr="00F801DD" w:rsidRDefault="00DD3C79" w:rsidP="00D25158">
      <w:pPr>
        <w:pStyle w:val="Standard"/>
        <w:numPr>
          <w:ilvl w:val="0"/>
          <w:numId w:val="12"/>
        </w:numPr>
        <w:spacing w:before="120" w:line="360" w:lineRule="auto"/>
        <w:ind w:left="357" w:hanging="357"/>
        <w:jc w:val="both"/>
        <w:rPr>
          <w:rFonts w:ascii="Courier New" w:eastAsia="CourierNewPSMT" w:hAnsi="Courier New" w:cs="Courier New"/>
          <w:sz w:val="22"/>
          <w:szCs w:val="22"/>
        </w:rPr>
      </w:pPr>
      <w:r w:rsidRPr="00F801DD">
        <w:rPr>
          <w:rFonts w:ascii="Courier New" w:eastAsia="CourierNewPSMT" w:hAnsi="Courier New" w:cs="Courier New"/>
          <w:sz w:val="22"/>
          <w:szCs w:val="22"/>
        </w:rPr>
        <w:t xml:space="preserve">la partecipazione </w:t>
      </w:r>
      <w:r w:rsidR="00BD0606" w:rsidRPr="00F801DD">
        <w:rPr>
          <w:rFonts w:ascii="Courier New" w:eastAsia="CourierNewPSMT" w:hAnsi="Courier New" w:cs="Courier New"/>
          <w:sz w:val="22"/>
          <w:szCs w:val="22"/>
        </w:rPr>
        <w:t xml:space="preserve">della </w:t>
      </w:r>
      <w:r w:rsidR="00B13CAB" w:rsidRPr="00F801DD">
        <w:rPr>
          <w:rFonts w:ascii="Courier New" w:eastAsia="CourierNewPSMT" w:hAnsi="Courier New" w:cs="Courier New"/>
          <w:sz w:val="22"/>
          <w:szCs w:val="22"/>
        </w:rPr>
        <w:t xml:space="preserve">Città Metropolitana e </w:t>
      </w:r>
      <w:r w:rsidR="00BD0606" w:rsidRPr="00F801DD">
        <w:rPr>
          <w:rFonts w:ascii="Courier New" w:eastAsia="CourierNewPSMT" w:hAnsi="Courier New" w:cs="Courier New"/>
          <w:sz w:val="22"/>
          <w:szCs w:val="22"/>
        </w:rPr>
        <w:t>delle</w:t>
      </w:r>
      <w:r w:rsidR="00B13CAB" w:rsidRPr="00F801DD">
        <w:rPr>
          <w:rFonts w:ascii="Courier New" w:eastAsia="CourierNewPSMT" w:hAnsi="Courier New" w:cs="Courier New"/>
          <w:sz w:val="22"/>
          <w:szCs w:val="22"/>
        </w:rPr>
        <w:t xml:space="preserve"> Province </w:t>
      </w:r>
      <w:r w:rsidR="001E062D" w:rsidRPr="00F801DD">
        <w:rPr>
          <w:rFonts w:ascii="Courier New" w:eastAsia="CourierNewPSMT" w:hAnsi="Courier New" w:cs="Courier New"/>
          <w:sz w:val="22"/>
          <w:szCs w:val="22"/>
        </w:rPr>
        <w:t>n</w:t>
      </w:r>
      <w:r w:rsidR="006C0B86" w:rsidRPr="00F801DD">
        <w:rPr>
          <w:rFonts w:ascii="Courier New" w:eastAsia="CourierNewPSMT" w:hAnsi="Courier New" w:cs="Courier New"/>
          <w:sz w:val="22"/>
          <w:szCs w:val="22"/>
        </w:rPr>
        <w:t>egli</w:t>
      </w:r>
      <w:r w:rsidR="000D6032" w:rsidRPr="00F801DD">
        <w:rPr>
          <w:rFonts w:ascii="Courier New" w:eastAsia="CourierNewPSMT" w:hAnsi="Courier New" w:cs="Courier New"/>
          <w:sz w:val="22"/>
          <w:szCs w:val="22"/>
        </w:rPr>
        <w:t xml:space="preserve"> </w:t>
      </w:r>
      <w:r w:rsidR="00B13CAB" w:rsidRPr="00F801DD">
        <w:rPr>
          <w:rFonts w:ascii="Courier New" w:eastAsia="CourierNewPSMT" w:hAnsi="Courier New" w:cs="Courier New"/>
          <w:sz w:val="22"/>
          <w:szCs w:val="22"/>
        </w:rPr>
        <w:t>Enti parc</w:t>
      </w:r>
      <w:r w:rsidR="00186414" w:rsidRPr="00F801DD">
        <w:rPr>
          <w:rFonts w:ascii="Courier New" w:eastAsia="CourierNewPSMT" w:hAnsi="Courier New" w:cs="Courier New"/>
          <w:sz w:val="22"/>
          <w:szCs w:val="22"/>
        </w:rPr>
        <w:t>o</w:t>
      </w:r>
      <w:r w:rsidR="00096024" w:rsidRPr="00F801DD">
        <w:rPr>
          <w:rFonts w:ascii="Courier New" w:eastAsia="CourierNewPSMT" w:hAnsi="Courier New" w:cs="Courier New"/>
          <w:sz w:val="22"/>
          <w:szCs w:val="22"/>
        </w:rPr>
        <w:t>.</w:t>
      </w:r>
    </w:p>
    <w:p w14:paraId="28EB7B19" w14:textId="4AE511E4" w:rsidR="00130216" w:rsidRPr="00F801DD" w:rsidRDefault="00130216" w:rsidP="3EA4C5DB">
      <w:pPr>
        <w:pStyle w:val="Titolo2"/>
        <w:spacing w:line="259" w:lineRule="auto"/>
        <w:jc w:val="both"/>
        <w:rPr>
          <w:rFonts w:ascii="Courier New" w:hAnsi="Courier New" w:cs="Courier New"/>
          <w:sz w:val="24"/>
          <w:szCs w:val="24"/>
        </w:rPr>
      </w:pPr>
      <w:bookmarkStart w:id="3" w:name="_Toc91594793"/>
      <w:r w:rsidRPr="00F801DD">
        <w:rPr>
          <w:rFonts w:ascii="Courier New" w:hAnsi="Courier New" w:cs="Courier New"/>
          <w:sz w:val="24"/>
          <w:szCs w:val="24"/>
        </w:rPr>
        <w:t>Art.</w:t>
      </w:r>
      <w:r w:rsidR="00336850" w:rsidRPr="00F801DD">
        <w:rPr>
          <w:rFonts w:ascii="Courier New" w:hAnsi="Courier New" w:cs="Courier New"/>
          <w:sz w:val="24"/>
          <w:szCs w:val="24"/>
        </w:rPr>
        <w:t xml:space="preserve"> </w:t>
      </w:r>
      <w:r w:rsidRPr="00F801DD">
        <w:rPr>
          <w:rFonts w:ascii="Courier New" w:hAnsi="Courier New" w:cs="Courier New"/>
          <w:sz w:val="24"/>
          <w:szCs w:val="24"/>
        </w:rPr>
        <w:t xml:space="preserve">4 </w:t>
      </w:r>
      <w:r w:rsidR="007E74B6" w:rsidRPr="00F801DD">
        <w:rPr>
          <w:rFonts w:ascii="Courier New" w:hAnsi="Courier New" w:cs="Courier New"/>
          <w:sz w:val="24"/>
          <w:szCs w:val="24"/>
        </w:rPr>
        <w:t xml:space="preserve">- </w:t>
      </w:r>
      <w:r w:rsidRPr="00F801DD">
        <w:rPr>
          <w:rFonts w:ascii="Courier New" w:hAnsi="Courier New" w:cs="Courier New"/>
          <w:sz w:val="24"/>
          <w:szCs w:val="24"/>
        </w:rPr>
        <w:t>Finanziamento delle funzioni di vigilanza</w:t>
      </w:r>
      <w:r w:rsidR="1F5EF6DF" w:rsidRPr="00F801DD">
        <w:rPr>
          <w:rFonts w:ascii="Courier New" w:hAnsi="Courier New" w:cs="Courier New"/>
          <w:sz w:val="24"/>
          <w:szCs w:val="24"/>
        </w:rPr>
        <w:t xml:space="preserve">, di applicazione delle sanzioni amministrative, di attuazione dei piani di controllo della fauna selvatica, dei programmi di intervento in materia di </w:t>
      </w:r>
      <w:r w:rsidR="6C1EF532" w:rsidRPr="00F801DD">
        <w:rPr>
          <w:rFonts w:ascii="Courier New" w:hAnsi="Courier New" w:cs="Courier New"/>
          <w:sz w:val="24"/>
          <w:szCs w:val="24"/>
        </w:rPr>
        <w:t>pesca marittima</w:t>
      </w:r>
      <w:bookmarkEnd w:id="3"/>
    </w:p>
    <w:p w14:paraId="6CDE2B99" w14:textId="789EF78E" w:rsidR="00130216" w:rsidRPr="00F801DD" w:rsidRDefault="00130216" w:rsidP="00D25158">
      <w:pPr>
        <w:pStyle w:val="Standard"/>
        <w:numPr>
          <w:ilvl w:val="0"/>
          <w:numId w:val="27"/>
        </w:numPr>
        <w:spacing w:line="360" w:lineRule="auto"/>
        <w:jc w:val="both"/>
        <w:rPr>
          <w:rStyle w:val="Carpredefinitoparagrafo1"/>
          <w:rFonts w:ascii="Courier New" w:eastAsia="Arial Unicode MS" w:hAnsi="Courier New" w:cs="Courier New"/>
          <w:color w:val="000000"/>
          <w:sz w:val="22"/>
          <w:szCs w:val="22"/>
        </w:rPr>
      </w:pPr>
      <w:r w:rsidRPr="00F801DD">
        <w:rPr>
          <w:rFonts w:ascii="Courier New" w:hAnsi="Courier New" w:cs="Courier New"/>
          <w:sz w:val="22"/>
          <w:szCs w:val="22"/>
        </w:rPr>
        <w:t xml:space="preserve">La Regione concorre al finanziamento delle spese </w:t>
      </w:r>
      <w:r w:rsidR="0076184F" w:rsidRPr="00F801DD">
        <w:rPr>
          <w:rFonts w:ascii="Courier New" w:hAnsi="Courier New" w:cs="Courier New"/>
          <w:sz w:val="22"/>
          <w:szCs w:val="22"/>
        </w:rPr>
        <w:t xml:space="preserve">di personale </w:t>
      </w:r>
      <w:r w:rsidRPr="00F801DD">
        <w:rPr>
          <w:rFonts w:ascii="Courier New" w:hAnsi="Courier New" w:cs="Courier New"/>
          <w:sz w:val="22"/>
          <w:szCs w:val="22"/>
        </w:rPr>
        <w:t xml:space="preserve">sostenute dalle Province e dalla Città metropolitana per l'esercizio delle funzioni di </w:t>
      </w:r>
      <w:r w:rsidR="19A5C0A4" w:rsidRPr="00F801DD">
        <w:rPr>
          <w:rFonts w:ascii="Courier New" w:hAnsi="Courier New" w:cs="Courier New"/>
          <w:sz w:val="22"/>
          <w:szCs w:val="22"/>
        </w:rPr>
        <w:t>cui al precedente art. 3 comma 1 lettera a)</w:t>
      </w:r>
      <w:r w:rsidRPr="00F801DD">
        <w:rPr>
          <w:rFonts w:ascii="Courier New" w:hAnsi="Courier New" w:cs="Courier New"/>
          <w:sz w:val="22"/>
          <w:szCs w:val="22"/>
        </w:rPr>
        <w:t xml:space="preserve"> </w:t>
      </w:r>
      <w:r w:rsidRPr="00F801DD">
        <w:rPr>
          <w:rStyle w:val="Carpredefinitoparagrafo1"/>
          <w:rFonts w:ascii="Courier New" w:eastAsia="Arial Unicode MS" w:hAnsi="Courier New" w:cs="Courier New"/>
          <w:color w:val="000000" w:themeColor="text1"/>
          <w:sz w:val="22"/>
          <w:szCs w:val="22"/>
        </w:rPr>
        <w:t>in quanto accessorie rispetto alle funzioni principali esercitate dalla Regione ai sensi del comma 1 del medesimo articolo 40</w:t>
      </w:r>
      <w:r w:rsidR="005719F3" w:rsidRPr="00F801DD">
        <w:rPr>
          <w:rStyle w:val="Carpredefinitoparagrafo1"/>
          <w:rFonts w:ascii="Courier New" w:eastAsia="Arial Unicode MS" w:hAnsi="Courier New" w:cs="Courier New"/>
          <w:color w:val="000000" w:themeColor="text1"/>
          <w:sz w:val="22"/>
          <w:szCs w:val="22"/>
        </w:rPr>
        <w:t xml:space="preserve"> e del comma 1 dell’articolo 42</w:t>
      </w:r>
      <w:r w:rsidRPr="00F801DD">
        <w:rPr>
          <w:rStyle w:val="Carpredefinitoparagrafo1"/>
          <w:rFonts w:ascii="Courier New" w:eastAsia="Arial Unicode MS" w:hAnsi="Courier New" w:cs="Courier New"/>
          <w:color w:val="000000" w:themeColor="text1"/>
          <w:sz w:val="22"/>
          <w:szCs w:val="22"/>
        </w:rPr>
        <w:t>.</w:t>
      </w:r>
    </w:p>
    <w:p w14:paraId="0644F55A" w14:textId="1820FDD4" w:rsidR="00C41719" w:rsidRPr="00F801DD" w:rsidRDefault="00C54867" w:rsidP="00D25158">
      <w:pPr>
        <w:pStyle w:val="Standard"/>
        <w:numPr>
          <w:ilvl w:val="0"/>
          <w:numId w:val="27"/>
        </w:numPr>
        <w:spacing w:before="240" w:line="360" w:lineRule="auto"/>
        <w:jc w:val="both"/>
        <w:rPr>
          <w:rStyle w:val="Carpredefinitoparagrafo1"/>
          <w:rFonts w:ascii="Courier New" w:eastAsia="Arial Unicode MS" w:hAnsi="Courier New" w:cs="Courier New"/>
          <w:color w:val="000000"/>
          <w:sz w:val="22"/>
          <w:szCs w:val="22"/>
        </w:rPr>
      </w:pPr>
      <w:r w:rsidRPr="00F801DD">
        <w:rPr>
          <w:rStyle w:val="Carpredefinitoparagrafo1"/>
          <w:rFonts w:ascii="Courier New" w:eastAsia="Arial Unicode MS" w:hAnsi="Courier New" w:cs="Courier New"/>
          <w:color w:val="000000" w:themeColor="text1"/>
          <w:sz w:val="22"/>
          <w:szCs w:val="22"/>
        </w:rPr>
        <w:lastRenderedPageBreak/>
        <w:t xml:space="preserve">Per il triennio </w:t>
      </w:r>
      <w:r w:rsidR="00A130DE" w:rsidRPr="00F801DD">
        <w:rPr>
          <w:rStyle w:val="Carpredefinitoparagrafo1"/>
          <w:rFonts w:ascii="Courier New" w:eastAsia="Arial Unicode MS" w:hAnsi="Courier New" w:cs="Courier New"/>
          <w:color w:val="000000" w:themeColor="text1"/>
          <w:sz w:val="22"/>
          <w:szCs w:val="22"/>
        </w:rPr>
        <w:t>2022/2024</w:t>
      </w:r>
      <w:r w:rsidRPr="00F801DD">
        <w:rPr>
          <w:rStyle w:val="Carpredefinitoparagrafo1"/>
          <w:rFonts w:ascii="Courier New" w:eastAsia="Arial Unicode MS" w:hAnsi="Courier New" w:cs="Courier New"/>
          <w:color w:val="000000" w:themeColor="text1"/>
          <w:sz w:val="22"/>
          <w:szCs w:val="22"/>
        </w:rPr>
        <w:t xml:space="preserve"> la Regione </w:t>
      </w:r>
      <w:r w:rsidR="00267F94" w:rsidRPr="00F801DD">
        <w:rPr>
          <w:rStyle w:val="Carpredefinitoparagrafo1"/>
          <w:rFonts w:ascii="Courier New" w:eastAsia="Arial Unicode MS" w:hAnsi="Courier New" w:cs="Courier New"/>
          <w:color w:val="000000" w:themeColor="text1"/>
          <w:sz w:val="22"/>
          <w:szCs w:val="22"/>
        </w:rPr>
        <w:t xml:space="preserve">partecipa finanziariamente </w:t>
      </w:r>
      <w:r w:rsidR="00F200A7" w:rsidRPr="00F801DD">
        <w:rPr>
          <w:rStyle w:val="Carpredefinitoparagrafo1"/>
          <w:rFonts w:ascii="Courier New" w:eastAsia="Arial Unicode MS" w:hAnsi="Courier New" w:cs="Courier New"/>
          <w:color w:val="000000" w:themeColor="text1"/>
          <w:sz w:val="22"/>
          <w:szCs w:val="22"/>
        </w:rPr>
        <w:t xml:space="preserve">all’esercizio delle funzioni </w:t>
      </w:r>
      <w:r w:rsidR="0BB47FBF" w:rsidRPr="00F801DD">
        <w:rPr>
          <w:rStyle w:val="Carpredefinitoparagrafo1"/>
          <w:rFonts w:ascii="Courier New" w:eastAsia="Arial Unicode MS" w:hAnsi="Courier New" w:cs="Courier New"/>
          <w:color w:val="000000" w:themeColor="text1"/>
          <w:sz w:val="22"/>
          <w:szCs w:val="22"/>
        </w:rPr>
        <w:t>con</w:t>
      </w:r>
      <w:r w:rsidR="00AD78C3" w:rsidRPr="00F801DD">
        <w:rPr>
          <w:rStyle w:val="Carpredefinitoparagrafo1"/>
          <w:rFonts w:ascii="Courier New" w:eastAsia="Arial Unicode MS" w:hAnsi="Courier New" w:cs="Courier New"/>
          <w:color w:val="000000" w:themeColor="text1"/>
          <w:sz w:val="22"/>
          <w:szCs w:val="22"/>
        </w:rPr>
        <w:t xml:space="preserve"> un importo </w:t>
      </w:r>
      <w:r w:rsidR="003751D0" w:rsidRPr="00F801DD">
        <w:rPr>
          <w:rStyle w:val="Carpredefinitoparagrafo1"/>
          <w:rFonts w:ascii="Courier New" w:eastAsia="Arial Unicode MS" w:hAnsi="Courier New" w:cs="Courier New"/>
          <w:color w:val="000000" w:themeColor="text1"/>
          <w:sz w:val="22"/>
          <w:szCs w:val="22"/>
        </w:rPr>
        <w:t xml:space="preserve">annuo </w:t>
      </w:r>
      <w:r w:rsidR="0091639E" w:rsidRPr="00F801DD">
        <w:rPr>
          <w:rStyle w:val="Carpredefinitoparagrafo1"/>
          <w:rFonts w:ascii="Courier New" w:eastAsia="Arial Unicode MS" w:hAnsi="Courier New" w:cs="Courier New"/>
          <w:color w:val="000000" w:themeColor="text1"/>
          <w:sz w:val="22"/>
          <w:szCs w:val="22"/>
        </w:rPr>
        <w:t>di 4.800.000 €</w:t>
      </w:r>
      <w:r w:rsidR="00967BAE" w:rsidRPr="00F801DD">
        <w:rPr>
          <w:rStyle w:val="Carpredefinitoparagrafo1"/>
          <w:rFonts w:ascii="Courier New" w:eastAsia="Arial Unicode MS" w:hAnsi="Courier New" w:cs="Courier New"/>
          <w:color w:val="000000" w:themeColor="text1"/>
          <w:sz w:val="22"/>
          <w:szCs w:val="22"/>
        </w:rPr>
        <w:t>.</w:t>
      </w:r>
      <w:r w:rsidR="009F0BEB" w:rsidRPr="00F801DD">
        <w:rPr>
          <w:rStyle w:val="Carpredefinitoparagrafo1"/>
          <w:rFonts w:ascii="Courier New" w:eastAsia="Arial Unicode MS" w:hAnsi="Courier New" w:cs="Courier New"/>
          <w:color w:val="000000" w:themeColor="text1"/>
          <w:sz w:val="22"/>
          <w:szCs w:val="22"/>
        </w:rPr>
        <w:t xml:space="preserve"> </w:t>
      </w:r>
      <w:r w:rsidR="00827FB8" w:rsidRPr="00F801DD">
        <w:rPr>
          <w:rStyle w:val="Carpredefinitoparagrafo1"/>
          <w:rFonts w:ascii="Courier New" w:eastAsia="Arial Unicode MS" w:hAnsi="Courier New" w:cs="Courier New"/>
          <w:color w:val="000000"/>
          <w:sz w:val="22"/>
          <w:szCs w:val="22"/>
        </w:rPr>
        <w:t>Da</w:t>
      </w:r>
      <w:r w:rsidR="00C41719" w:rsidRPr="00F801DD">
        <w:rPr>
          <w:rStyle w:val="Carpredefinitoparagrafo1"/>
          <w:rFonts w:ascii="Courier New" w:eastAsia="Arial Unicode MS" w:hAnsi="Courier New" w:cs="Courier New"/>
          <w:color w:val="000000"/>
          <w:sz w:val="22"/>
          <w:szCs w:val="22"/>
        </w:rPr>
        <w:t xml:space="preserve">ll’esercizio </w:t>
      </w:r>
      <w:r w:rsidR="00FE35A2" w:rsidRPr="00F801DD">
        <w:rPr>
          <w:rStyle w:val="Carpredefinitoparagrafo1"/>
          <w:rFonts w:ascii="Courier New" w:eastAsia="Arial Unicode MS" w:hAnsi="Courier New" w:cs="Courier New"/>
          <w:color w:val="000000"/>
          <w:sz w:val="22"/>
          <w:szCs w:val="22"/>
        </w:rPr>
        <w:t>2022</w:t>
      </w:r>
      <w:r w:rsidR="00C41719" w:rsidRPr="00F801DD">
        <w:rPr>
          <w:rStyle w:val="Carpredefinitoparagrafo1"/>
          <w:rFonts w:ascii="Courier New" w:eastAsia="Arial Unicode MS" w:hAnsi="Courier New" w:cs="Courier New"/>
          <w:color w:val="000000"/>
          <w:sz w:val="22"/>
          <w:szCs w:val="22"/>
        </w:rPr>
        <w:t xml:space="preserve"> </w:t>
      </w:r>
      <w:r w:rsidR="0090133A" w:rsidRPr="00F801DD">
        <w:rPr>
          <w:rStyle w:val="Carpredefinitoparagrafo1"/>
          <w:rFonts w:ascii="Courier New" w:eastAsia="Arial Unicode MS" w:hAnsi="Courier New" w:cs="Courier New"/>
          <w:color w:val="000000"/>
          <w:sz w:val="22"/>
          <w:szCs w:val="22"/>
        </w:rPr>
        <w:t xml:space="preserve">il finanziamento verrà ripartito tra le </w:t>
      </w:r>
      <w:r w:rsidR="003A5DFA" w:rsidRPr="00F801DD">
        <w:rPr>
          <w:rStyle w:val="Carpredefinitoparagrafo1"/>
          <w:rFonts w:ascii="Courier New" w:eastAsia="Arial Unicode MS" w:hAnsi="Courier New" w:cs="Courier New"/>
          <w:color w:val="000000"/>
          <w:sz w:val="22"/>
          <w:szCs w:val="22"/>
        </w:rPr>
        <w:t>P</w:t>
      </w:r>
      <w:r w:rsidR="0090133A" w:rsidRPr="00F801DD">
        <w:rPr>
          <w:rStyle w:val="Carpredefinitoparagrafo1"/>
          <w:rFonts w:ascii="Courier New" w:eastAsia="Arial Unicode MS" w:hAnsi="Courier New" w:cs="Courier New"/>
          <w:color w:val="000000"/>
          <w:sz w:val="22"/>
          <w:szCs w:val="22"/>
        </w:rPr>
        <w:t>rovince e la Città metropolitana come segue:</w:t>
      </w:r>
    </w:p>
    <w:p w14:paraId="0475C07E" w14:textId="506F64AF" w:rsidR="0090133A" w:rsidRPr="00F801DD" w:rsidRDefault="00827FB8" w:rsidP="00D25158">
      <w:pPr>
        <w:pStyle w:val="Standard"/>
        <w:numPr>
          <w:ilvl w:val="1"/>
          <w:numId w:val="27"/>
        </w:numPr>
        <w:spacing w:line="360" w:lineRule="auto"/>
        <w:jc w:val="both"/>
        <w:rPr>
          <w:rStyle w:val="Carpredefinitoparagrafo1"/>
          <w:rFonts w:ascii="Courier New" w:eastAsia="Arial Unicode MS" w:hAnsi="Courier New" w:cs="Courier New"/>
          <w:sz w:val="22"/>
          <w:szCs w:val="22"/>
        </w:rPr>
      </w:pPr>
      <w:r w:rsidRPr="00F801DD">
        <w:rPr>
          <w:rStyle w:val="Carpredefinitoparagrafo1"/>
          <w:rFonts w:ascii="Courier New" w:eastAsia="Arial Unicode MS" w:hAnsi="Courier New" w:cs="Courier New"/>
          <w:sz w:val="22"/>
          <w:szCs w:val="22"/>
        </w:rPr>
        <w:t>Il 50% delle risorse verrà ripartito tra la Città metropolita</w:t>
      </w:r>
      <w:r w:rsidR="00517195" w:rsidRPr="00F801DD">
        <w:rPr>
          <w:rStyle w:val="Carpredefinitoparagrafo1"/>
          <w:rFonts w:ascii="Courier New" w:eastAsia="Arial Unicode MS" w:hAnsi="Courier New" w:cs="Courier New"/>
          <w:sz w:val="22"/>
          <w:szCs w:val="22"/>
        </w:rPr>
        <w:t xml:space="preserve">na e le </w:t>
      </w:r>
      <w:r w:rsidR="00D071EF" w:rsidRPr="00F801DD">
        <w:rPr>
          <w:rStyle w:val="Carpredefinitoparagrafo1"/>
          <w:rFonts w:ascii="Courier New" w:eastAsia="Arial Unicode MS" w:hAnsi="Courier New" w:cs="Courier New"/>
          <w:sz w:val="22"/>
          <w:szCs w:val="22"/>
        </w:rPr>
        <w:t>P</w:t>
      </w:r>
      <w:r w:rsidR="00517195" w:rsidRPr="00F801DD">
        <w:rPr>
          <w:rStyle w:val="Carpredefinitoparagrafo1"/>
          <w:rFonts w:ascii="Courier New" w:eastAsia="Arial Unicode MS" w:hAnsi="Courier New" w:cs="Courier New"/>
          <w:sz w:val="22"/>
          <w:szCs w:val="22"/>
        </w:rPr>
        <w:t xml:space="preserve">rovince in ragione dell’organico di polizia provinciale in servizio al 31/12 dell’esercizio antecedente. Dall’organico </w:t>
      </w:r>
      <w:r w:rsidR="00D9448E" w:rsidRPr="00F801DD">
        <w:rPr>
          <w:rStyle w:val="Carpredefinitoparagrafo1"/>
          <w:rFonts w:ascii="Courier New" w:eastAsia="Arial Unicode MS" w:hAnsi="Courier New" w:cs="Courier New"/>
          <w:sz w:val="22"/>
          <w:szCs w:val="22"/>
        </w:rPr>
        <w:t>di cui al presente capoverso sono esclusi i comandanti e il personale amministrativo</w:t>
      </w:r>
      <w:r w:rsidR="00B331DC" w:rsidRPr="00F801DD">
        <w:rPr>
          <w:rStyle w:val="Carpredefinitoparagrafo1"/>
          <w:rFonts w:ascii="Courier New" w:eastAsia="Arial Unicode MS" w:hAnsi="Courier New" w:cs="Courier New"/>
          <w:sz w:val="22"/>
          <w:szCs w:val="22"/>
        </w:rPr>
        <w:t>;</w:t>
      </w:r>
    </w:p>
    <w:p w14:paraId="2B231EA5" w14:textId="73978AD5" w:rsidR="00BE7665" w:rsidRPr="00F801DD" w:rsidRDefault="005A2703" w:rsidP="00D25158">
      <w:pPr>
        <w:pStyle w:val="Standard"/>
        <w:numPr>
          <w:ilvl w:val="1"/>
          <w:numId w:val="27"/>
        </w:numPr>
        <w:spacing w:line="360" w:lineRule="auto"/>
        <w:jc w:val="both"/>
        <w:rPr>
          <w:rStyle w:val="Carpredefinitoparagrafo1"/>
          <w:rFonts w:ascii="Courier New" w:eastAsia="Arial Unicode MS" w:hAnsi="Courier New" w:cs="Courier New"/>
          <w:sz w:val="22"/>
          <w:szCs w:val="22"/>
        </w:rPr>
      </w:pPr>
      <w:r w:rsidRPr="00F801DD">
        <w:rPr>
          <w:rStyle w:val="Carpredefinitoparagrafo1"/>
          <w:rFonts w:ascii="Courier New" w:eastAsia="Arial Unicode MS" w:hAnsi="Courier New" w:cs="Courier New"/>
          <w:sz w:val="22"/>
          <w:szCs w:val="22"/>
        </w:rPr>
        <w:t xml:space="preserve">Il 50% </w:t>
      </w:r>
      <w:r w:rsidR="00D23869" w:rsidRPr="00F801DD">
        <w:rPr>
          <w:rStyle w:val="Carpredefinitoparagrafo1"/>
          <w:rFonts w:ascii="Courier New" w:eastAsia="Arial Unicode MS" w:hAnsi="Courier New" w:cs="Courier New"/>
          <w:sz w:val="22"/>
          <w:szCs w:val="22"/>
        </w:rPr>
        <w:t xml:space="preserve">sulla base della </w:t>
      </w:r>
      <w:r w:rsidR="00BE7665" w:rsidRPr="00F801DD">
        <w:rPr>
          <w:rStyle w:val="Carpredefinitoparagrafo1"/>
          <w:rFonts w:ascii="Courier New" w:eastAsia="Arial Unicode MS" w:hAnsi="Courier New" w:cs="Courier New"/>
          <w:sz w:val="22"/>
          <w:szCs w:val="22"/>
        </w:rPr>
        <w:t xml:space="preserve">superficie </w:t>
      </w:r>
      <w:r w:rsidR="005D47A8" w:rsidRPr="00F801DD">
        <w:rPr>
          <w:rStyle w:val="Carpredefinitoparagrafo1"/>
          <w:rFonts w:ascii="Courier New" w:eastAsia="Arial Unicode MS" w:hAnsi="Courier New" w:cs="Courier New"/>
          <w:sz w:val="22"/>
          <w:szCs w:val="22"/>
        </w:rPr>
        <w:t>agro-silvo-pastorale;</w:t>
      </w:r>
    </w:p>
    <w:p w14:paraId="7BBADE2C" w14:textId="6EB79C82" w:rsidR="00886609" w:rsidRPr="00F801DD" w:rsidRDefault="0049619F" w:rsidP="00DD519F">
      <w:pPr>
        <w:pStyle w:val="Standard"/>
        <w:numPr>
          <w:ilvl w:val="0"/>
          <w:numId w:val="27"/>
        </w:numPr>
        <w:spacing w:before="240" w:line="360" w:lineRule="auto"/>
        <w:jc w:val="both"/>
        <w:rPr>
          <w:rStyle w:val="Carpredefinitoparagrafo1"/>
          <w:rFonts w:ascii="Courier New" w:eastAsia="Arial Unicode MS" w:hAnsi="Courier New" w:cs="Courier New"/>
          <w:color w:val="000000" w:themeColor="text1"/>
          <w:sz w:val="22"/>
          <w:szCs w:val="22"/>
        </w:rPr>
      </w:pPr>
      <w:r w:rsidRPr="00F801DD">
        <w:rPr>
          <w:rStyle w:val="Carpredefinitoparagrafo1"/>
          <w:rFonts w:ascii="Courier New" w:eastAsia="Arial Unicode MS" w:hAnsi="Courier New" w:cs="Courier New"/>
          <w:color w:val="000000" w:themeColor="text1"/>
          <w:sz w:val="22"/>
          <w:szCs w:val="22"/>
        </w:rPr>
        <w:t>Dall’esercizio 2022 l</w:t>
      </w:r>
      <w:r w:rsidR="006E773E" w:rsidRPr="00F801DD">
        <w:rPr>
          <w:rStyle w:val="Carpredefinitoparagrafo1"/>
          <w:rFonts w:ascii="Courier New" w:eastAsia="Arial Unicode MS" w:hAnsi="Courier New" w:cs="Courier New"/>
          <w:color w:val="000000" w:themeColor="text1"/>
          <w:sz w:val="22"/>
          <w:szCs w:val="22"/>
        </w:rPr>
        <w:t xml:space="preserve">’importo </w:t>
      </w:r>
      <w:r w:rsidR="006120BD" w:rsidRPr="00F801DD">
        <w:rPr>
          <w:rStyle w:val="Carpredefinitoparagrafo1"/>
          <w:rFonts w:ascii="Courier New" w:eastAsia="Arial Unicode MS" w:hAnsi="Courier New" w:cs="Courier New"/>
          <w:color w:val="000000" w:themeColor="text1"/>
          <w:sz w:val="22"/>
          <w:szCs w:val="22"/>
        </w:rPr>
        <w:t>del finanziamento</w:t>
      </w:r>
      <w:r w:rsidR="00DD519F" w:rsidRPr="00F801DD">
        <w:rPr>
          <w:rStyle w:val="Carpredefinitoparagrafo1"/>
          <w:rFonts w:ascii="Courier New" w:eastAsia="Arial Unicode MS" w:hAnsi="Courier New" w:cs="Courier New"/>
          <w:color w:val="000000" w:themeColor="text1"/>
          <w:sz w:val="22"/>
          <w:szCs w:val="22"/>
        </w:rPr>
        <w:t xml:space="preserve"> </w:t>
      </w:r>
      <w:r w:rsidR="007E088B" w:rsidRPr="00F801DD">
        <w:rPr>
          <w:rStyle w:val="Carpredefinitoparagrafo1"/>
          <w:rFonts w:ascii="Courier New" w:eastAsia="Arial Unicode MS" w:hAnsi="Courier New" w:cs="Courier New"/>
          <w:color w:val="000000" w:themeColor="text1"/>
          <w:sz w:val="22"/>
          <w:szCs w:val="22"/>
        </w:rPr>
        <w:t xml:space="preserve">è </w:t>
      </w:r>
      <w:r w:rsidR="006120BD" w:rsidRPr="00F801DD">
        <w:rPr>
          <w:rStyle w:val="Carpredefinitoparagrafo1"/>
          <w:rFonts w:ascii="Courier New" w:eastAsia="Arial Unicode MS" w:hAnsi="Courier New" w:cs="Courier New"/>
          <w:color w:val="000000" w:themeColor="text1"/>
          <w:sz w:val="22"/>
          <w:szCs w:val="22"/>
        </w:rPr>
        <w:t>incrementato</w:t>
      </w:r>
      <w:r w:rsidR="00640956" w:rsidRPr="00F801DD">
        <w:rPr>
          <w:rStyle w:val="Carpredefinitoparagrafo1"/>
          <w:rFonts w:ascii="Courier New" w:eastAsia="Arial Unicode MS" w:hAnsi="Courier New" w:cs="Courier New"/>
          <w:color w:val="000000" w:themeColor="text1"/>
          <w:sz w:val="22"/>
          <w:szCs w:val="22"/>
        </w:rPr>
        <w:t xml:space="preserve"> </w:t>
      </w:r>
      <w:r w:rsidR="006120BD" w:rsidRPr="00F801DD">
        <w:rPr>
          <w:rStyle w:val="Carpredefinitoparagrafo1"/>
          <w:rFonts w:ascii="Courier New" w:eastAsia="Arial Unicode MS" w:hAnsi="Courier New" w:cs="Courier New"/>
          <w:color w:val="000000" w:themeColor="text1"/>
          <w:sz w:val="22"/>
          <w:szCs w:val="22"/>
        </w:rPr>
        <w:t>di euro 300.000</w:t>
      </w:r>
      <w:r w:rsidR="00407ACD" w:rsidRPr="00F801DD">
        <w:rPr>
          <w:rStyle w:val="Carpredefinitoparagrafo1"/>
          <w:rFonts w:ascii="Courier New" w:eastAsia="Arial Unicode MS" w:hAnsi="Courier New" w:cs="Courier New"/>
          <w:color w:val="000000" w:themeColor="text1"/>
          <w:sz w:val="22"/>
          <w:szCs w:val="22"/>
        </w:rPr>
        <w:t>,</w:t>
      </w:r>
      <w:r w:rsidR="00DB0F53" w:rsidRPr="00F801DD">
        <w:rPr>
          <w:rStyle w:val="Carpredefinitoparagrafo1"/>
          <w:rFonts w:ascii="Courier New" w:eastAsia="Arial Unicode MS" w:hAnsi="Courier New" w:cs="Courier New"/>
          <w:color w:val="000000" w:themeColor="text1"/>
          <w:sz w:val="22"/>
          <w:szCs w:val="22"/>
        </w:rPr>
        <w:t xml:space="preserve"> da ripartire </w:t>
      </w:r>
      <w:r w:rsidR="00A84092" w:rsidRPr="00F801DD">
        <w:rPr>
          <w:rStyle w:val="Carpredefinitoparagrafo1"/>
          <w:rFonts w:ascii="Courier New" w:eastAsia="Arial Unicode MS" w:hAnsi="Courier New" w:cs="Courier New"/>
          <w:color w:val="000000" w:themeColor="text1"/>
          <w:sz w:val="22"/>
          <w:szCs w:val="22"/>
        </w:rPr>
        <w:t>proporzionalmente tra le Province e la Città metropolitana</w:t>
      </w:r>
      <w:r w:rsidR="002452C1" w:rsidRPr="00F801DD">
        <w:rPr>
          <w:rStyle w:val="Carpredefinitoparagrafo1"/>
          <w:rFonts w:ascii="Courier New" w:eastAsia="Arial Unicode MS" w:hAnsi="Courier New" w:cs="Courier New"/>
          <w:color w:val="000000" w:themeColor="text1"/>
          <w:sz w:val="22"/>
          <w:szCs w:val="22"/>
        </w:rPr>
        <w:t xml:space="preserve"> sulla base della superfice agro-silvo-pastorale, </w:t>
      </w:r>
      <w:r w:rsidR="00054210" w:rsidRPr="00F801DD">
        <w:rPr>
          <w:rStyle w:val="Carpredefinitoparagrafo1"/>
          <w:rFonts w:ascii="Courier New" w:eastAsia="Arial Unicode MS" w:hAnsi="Courier New" w:cs="Courier New"/>
          <w:color w:val="000000" w:themeColor="text1"/>
          <w:sz w:val="22"/>
          <w:szCs w:val="22"/>
        </w:rPr>
        <w:t xml:space="preserve">per </w:t>
      </w:r>
      <w:r w:rsidR="00671FD9" w:rsidRPr="00F801DD">
        <w:rPr>
          <w:rStyle w:val="Carpredefinitoparagrafo1"/>
          <w:rFonts w:ascii="Courier New" w:eastAsia="Arial Unicode MS" w:hAnsi="Courier New" w:cs="Courier New"/>
          <w:color w:val="000000" w:themeColor="text1"/>
          <w:sz w:val="22"/>
          <w:szCs w:val="22"/>
        </w:rPr>
        <w:t>lo svolgimento</w:t>
      </w:r>
      <w:r w:rsidR="00E82B78" w:rsidRPr="00F801DD">
        <w:rPr>
          <w:rStyle w:val="Carpredefinitoparagrafo1"/>
          <w:rFonts w:ascii="Courier New" w:eastAsia="Arial Unicode MS" w:hAnsi="Courier New" w:cs="Courier New"/>
          <w:color w:val="000000" w:themeColor="text1"/>
          <w:sz w:val="22"/>
          <w:szCs w:val="22"/>
        </w:rPr>
        <w:t xml:space="preserve"> dell’attività di raccolta, trasporto e avvio allo smaltimento delle carcasse di animali selvatici su suolo pubblico nell’ambito del territorio di competenza, fatta salva l’applicazione della specifica normativa in materia sanitaria</w:t>
      </w:r>
      <w:r w:rsidR="00054210" w:rsidRPr="00F801DD">
        <w:rPr>
          <w:rStyle w:val="Carpredefinitoparagrafo1"/>
          <w:rFonts w:ascii="Courier New" w:eastAsia="Arial Unicode MS" w:hAnsi="Courier New" w:cs="Courier New"/>
          <w:color w:val="000000" w:themeColor="text1"/>
          <w:sz w:val="22"/>
          <w:szCs w:val="22"/>
        </w:rPr>
        <w:t>, così come stabilito dall’a</w:t>
      </w:r>
      <w:r w:rsidR="00870C9B" w:rsidRPr="00F801DD">
        <w:rPr>
          <w:rStyle w:val="Carpredefinitoparagrafo1"/>
          <w:rFonts w:ascii="Courier New" w:eastAsia="Arial Unicode MS" w:hAnsi="Courier New" w:cs="Courier New"/>
          <w:color w:val="000000" w:themeColor="text1"/>
          <w:sz w:val="22"/>
          <w:szCs w:val="22"/>
        </w:rPr>
        <w:t xml:space="preserve">rt. </w:t>
      </w:r>
      <w:r w:rsidR="005724A8" w:rsidRPr="00F801DD">
        <w:rPr>
          <w:rStyle w:val="Carpredefinitoparagrafo1"/>
          <w:rFonts w:ascii="Courier New" w:eastAsia="Arial Unicode MS" w:hAnsi="Courier New" w:cs="Courier New"/>
          <w:color w:val="000000" w:themeColor="text1"/>
          <w:sz w:val="22"/>
          <w:szCs w:val="22"/>
        </w:rPr>
        <w:t>40 della L.</w:t>
      </w:r>
      <w:r w:rsidR="00C10073" w:rsidRPr="00F801DD">
        <w:rPr>
          <w:rStyle w:val="Carpredefinitoparagrafo1"/>
          <w:rFonts w:ascii="Courier New" w:eastAsia="Arial Unicode MS" w:hAnsi="Courier New" w:cs="Courier New"/>
          <w:color w:val="000000" w:themeColor="text1"/>
          <w:sz w:val="22"/>
          <w:szCs w:val="22"/>
        </w:rPr>
        <w:t>R</w:t>
      </w:r>
      <w:r w:rsidR="005724A8" w:rsidRPr="00F801DD">
        <w:rPr>
          <w:rStyle w:val="Carpredefinitoparagrafo1"/>
          <w:rFonts w:ascii="Courier New" w:eastAsia="Arial Unicode MS" w:hAnsi="Courier New" w:cs="Courier New"/>
          <w:color w:val="000000" w:themeColor="text1"/>
          <w:sz w:val="22"/>
          <w:szCs w:val="22"/>
        </w:rPr>
        <w:t xml:space="preserve">. </w:t>
      </w:r>
      <w:r w:rsidR="00C10073" w:rsidRPr="00F801DD">
        <w:rPr>
          <w:rStyle w:val="Carpredefinitoparagrafo1"/>
          <w:rFonts w:ascii="Courier New" w:eastAsia="Arial Unicode MS" w:hAnsi="Courier New" w:cs="Courier New"/>
          <w:color w:val="000000" w:themeColor="text1"/>
          <w:sz w:val="22"/>
          <w:szCs w:val="22"/>
        </w:rPr>
        <w:t xml:space="preserve">n. </w:t>
      </w:r>
      <w:r w:rsidR="005724A8" w:rsidRPr="00F801DD">
        <w:rPr>
          <w:rStyle w:val="Carpredefinitoparagrafo1"/>
          <w:rFonts w:ascii="Courier New" w:eastAsia="Arial Unicode MS" w:hAnsi="Courier New" w:cs="Courier New"/>
          <w:color w:val="000000" w:themeColor="text1"/>
          <w:sz w:val="22"/>
          <w:szCs w:val="22"/>
        </w:rPr>
        <w:t>13/2015, così come modificata</w:t>
      </w:r>
      <w:r w:rsidR="00DC3CED" w:rsidRPr="00F801DD">
        <w:rPr>
          <w:rStyle w:val="Carpredefinitoparagrafo1"/>
          <w:rFonts w:ascii="Courier New" w:eastAsia="Arial Unicode MS" w:hAnsi="Courier New" w:cs="Courier New"/>
          <w:color w:val="000000" w:themeColor="text1"/>
          <w:sz w:val="22"/>
          <w:szCs w:val="22"/>
        </w:rPr>
        <w:t xml:space="preserve"> e</w:t>
      </w:r>
      <w:r w:rsidR="008A19EC" w:rsidRPr="00F801DD">
        <w:rPr>
          <w:rStyle w:val="Carpredefinitoparagrafo1"/>
          <w:rFonts w:ascii="Courier New" w:eastAsia="Arial Unicode MS" w:hAnsi="Courier New" w:cs="Courier New"/>
          <w:color w:val="000000" w:themeColor="text1"/>
          <w:sz w:val="22"/>
          <w:szCs w:val="22"/>
        </w:rPr>
        <w:t xml:space="preserve"> integrata</w:t>
      </w:r>
      <w:r w:rsidR="005724A8" w:rsidRPr="00F801DD">
        <w:rPr>
          <w:rStyle w:val="Carpredefinitoparagrafo1"/>
          <w:rFonts w:ascii="Courier New" w:eastAsia="Arial Unicode MS" w:hAnsi="Courier New" w:cs="Courier New"/>
          <w:color w:val="000000" w:themeColor="text1"/>
          <w:sz w:val="22"/>
          <w:szCs w:val="22"/>
        </w:rPr>
        <w:t xml:space="preserve"> dall’art. </w:t>
      </w:r>
      <w:r w:rsidR="009771CF" w:rsidRPr="00F801DD">
        <w:rPr>
          <w:rStyle w:val="Carpredefinitoparagrafo1"/>
          <w:rFonts w:ascii="Courier New" w:eastAsia="Arial Unicode MS" w:hAnsi="Courier New" w:cs="Courier New"/>
          <w:color w:val="000000" w:themeColor="text1"/>
          <w:sz w:val="22"/>
          <w:szCs w:val="22"/>
        </w:rPr>
        <w:t xml:space="preserve">9 </w:t>
      </w:r>
      <w:r w:rsidR="005724A8" w:rsidRPr="00F801DD">
        <w:rPr>
          <w:rStyle w:val="Carpredefinitoparagrafo1"/>
          <w:rFonts w:ascii="Courier New" w:eastAsia="Arial Unicode MS" w:hAnsi="Courier New" w:cs="Courier New"/>
          <w:color w:val="000000" w:themeColor="text1"/>
          <w:sz w:val="22"/>
          <w:szCs w:val="22"/>
        </w:rPr>
        <w:t>della L.</w:t>
      </w:r>
      <w:r w:rsidR="00C10073" w:rsidRPr="00F801DD">
        <w:rPr>
          <w:rStyle w:val="Carpredefinitoparagrafo1"/>
          <w:rFonts w:ascii="Courier New" w:eastAsia="Arial Unicode MS" w:hAnsi="Courier New" w:cs="Courier New"/>
          <w:color w:val="000000" w:themeColor="text1"/>
          <w:sz w:val="22"/>
          <w:szCs w:val="22"/>
        </w:rPr>
        <w:t>R</w:t>
      </w:r>
      <w:r w:rsidR="005724A8" w:rsidRPr="00F801DD">
        <w:rPr>
          <w:rStyle w:val="Carpredefinitoparagrafo1"/>
          <w:rFonts w:ascii="Courier New" w:eastAsia="Arial Unicode MS" w:hAnsi="Courier New" w:cs="Courier New"/>
          <w:color w:val="000000" w:themeColor="text1"/>
          <w:sz w:val="22"/>
          <w:szCs w:val="22"/>
        </w:rPr>
        <w:t xml:space="preserve">. </w:t>
      </w:r>
      <w:r w:rsidR="00C10073" w:rsidRPr="00F801DD">
        <w:rPr>
          <w:rStyle w:val="Carpredefinitoparagrafo1"/>
          <w:rFonts w:ascii="Courier New" w:eastAsia="Arial Unicode MS" w:hAnsi="Courier New" w:cs="Courier New"/>
          <w:color w:val="000000" w:themeColor="text1"/>
          <w:sz w:val="22"/>
          <w:szCs w:val="22"/>
        </w:rPr>
        <w:t xml:space="preserve">n. </w:t>
      </w:r>
      <w:r w:rsidR="005724A8" w:rsidRPr="00F801DD">
        <w:rPr>
          <w:rStyle w:val="Carpredefinitoparagrafo1"/>
          <w:rFonts w:ascii="Courier New" w:eastAsia="Arial Unicode MS" w:hAnsi="Courier New" w:cs="Courier New"/>
          <w:color w:val="000000" w:themeColor="text1"/>
          <w:sz w:val="22"/>
          <w:szCs w:val="22"/>
        </w:rPr>
        <w:t>23/2019</w:t>
      </w:r>
      <w:r w:rsidR="008801E9" w:rsidRPr="00F801DD">
        <w:rPr>
          <w:rStyle w:val="Carpredefinitoparagrafo1"/>
          <w:rFonts w:ascii="Courier New" w:eastAsia="Arial Unicode MS" w:hAnsi="Courier New" w:cs="Courier New"/>
          <w:color w:val="000000" w:themeColor="text1"/>
          <w:sz w:val="22"/>
          <w:szCs w:val="22"/>
        </w:rPr>
        <w:t>.</w:t>
      </w:r>
    </w:p>
    <w:p w14:paraId="29B136B9" w14:textId="730AE2A9" w:rsidR="00661FB4" w:rsidRPr="00F801DD" w:rsidRDefault="00EF2270" w:rsidP="005F1E79">
      <w:pPr>
        <w:pStyle w:val="Titolo2"/>
        <w:jc w:val="both"/>
        <w:rPr>
          <w:rFonts w:ascii="Courier New" w:hAnsi="Courier New" w:cs="Courier New"/>
          <w:sz w:val="24"/>
          <w:szCs w:val="24"/>
        </w:rPr>
      </w:pPr>
      <w:bookmarkStart w:id="4" w:name="_Toc91594794"/>
      <w:r w:rsidRPr="00F801DD">
        <w:rPr>
          <w:rFonts w:ascii="Courier New" w:hAnsi="Courier New" w:cs="Courier New"/>
          <w:sz w:val="24"/>
          <w:szCs w:val="24"/>
        </w:rPr>
        <w:t>Art.</w:t>
      </w:r>
      <w:r w:rsidR="00336850" w:rsidRPr="00F801DD">
        <w:rPr>
          <w:rFonts w:ascii="Courier New" w:hAnsi="Courier New" w:cs="Courier New"/>
          <w:sz w:val="24"/>
          <w:szCs w:val="24"/>
        </w:rPr>
        <w:t xml:space="preserve"> </w:t>
      </w:r>
      <w:r w:rsidR="000C6380" w:rsidRPr="00F801DD">
        <w:rPr>
          <w:rFonts w:ascii="Courier New" w:hAnsi="Courier New" w:cs="Courier New"/>
          <w:sz w:val="24"/>
          <w:szCs w:val="24"/>
        </w:rPr>
        <w:t>5</w:t>
      </w:r>
      <w:r w:rsidR="00647F6A" w:rsidRPr="00F801DD">
        <w:rPr>
          <w:rFonts w:ascii="Courier New" w:hAnsi="Courier New" w:cs="Courier New"/>
          <w:sz w:val="24"/>
          <w:szCs w:val="24"/>
        </w:rPr>
        <w:t xml:space="preserve"> </w:t>
      </w:r>
      <w:r w:rsidR="009A7B07" w:rsidRPr="00F801DD">
        <w:rPr>
          <w:rFonts w:ascii="Courier New" w:hAnsi="Courier New" w:cs="Courier New"/>
          <w:sz w:val="24"/>
          <w:szCs w:val="24"/>
        </w:rPr>
        <w:t xml:space="preserve">- </w:t>
      </w:r>
      <w:r w:rsidR="000C6380" w:rsidRPr="00F801DD">
        <w:rPr>
          <w:rFonts w:ascii="Courier New" w:hAnsi="Courier New" w:cs="Courier New"/>
          <w:sz w:val="24"/>
          <w:szCs w:val="24"/>
        </w:rPr>
        <w:t>F</w:t>
      </w:r>
      <w:r w:rsidR="00647F6A" w:rsidRPr="00F801DD">
        <w:rPr>
          <w:rFonts w:ascii="Courier New" w:hAnsi="Courier New" w:cs="Courier New"/>
          <w:sz w:val="24"/>
          <w:szCs w:val="24"/>
        </w:rPr>
        <w:t>inanziamento</w:t>
      </w:r>
      <w:r w:rsidR="00D863ED" w:rsidRPr="00F801DD">
        <w:rPr>
          <w:rFonts w:ascii="Courier New" w:hAnsi="Courier New" w:cs="Courier New"/>
          <w:sz w:val="24"/>
          <w:szCs w:val="24"/>
        </w:rPr>
        <w:t xml:space="preserve"> per </w:t>
      </w:r>
      <w:r w:rsidR="003F0AE7" w:rsidRPr="00F801DD">
        <w:rPr>
          <w:rFonts w:ascii="Courier New" w:hAnsi="Courier New" w:cs="Courier New"/>
          <w:sz w:val="24"/>
          <w:szCs w:val="24"/>
        </w:rPr>
        <w:t xml:space="preserve">l’esercizio delle funzioni </w:t>
      </w:r>
      <w:r w:rsidR="00FB1EB9" w:rsidRPr="00F801DD">
        <w:rPr>
          <w:rFonts w:ascii="Courier New" w:hAnsi="Courier New" w:cs="Courier New"/>
          <w:sz w:val="24"/>
          <w:szCs w:val="24"/>
        </w:rPr>
        <w:t>conferite</w:t>
      </w:r>
      <w:r w:rsidR="00D863ED" w:rsidRPr="00F801DD">
        <w:rPr>
          <w:rFonts w:ascii="Courier New" w:hAnsi="Courier New" w:cs="Courier New"/>
          <w:sz w:val="24"/>
          <w:szCs w:val="24"/>
        </w:rPr>
        <w:t xml:space="preserve"> </w:t>
      </w:r>
      <w:r w:rsidR="0041305B" w:rsidRPr="00F801DD">
        <w:rPr>
          <w:rFonts w:ascii="Courier New" w:hAnsi="Courier New" w:cs="Courier New"/>
          <w:sz w:val="24"/>
          <w:szCs w:val="24"/>
        </w:rPr>
        <w:t xml:space="preserve">in materia di </w:t>
      </w:r>
      <w:r w:rsidR="00D61BFA" w:rsidRPr="00F801DD">
        <w:rPr>
          <w:rFonts w:ascii="Courier New" w:hAnsi="Courier New" w:cs="Courier New"/>
          <w:sz w:val="24"/>
          <w:szCs w:val="24"/>
        </w:rPr>
        <w:t xml:space="preserve">rete degli sportelli </w:t>
      </w:r>
      <w:r w:rsidR="00C7604F" w:rsidRPr="00F801DD">
        <w:rPr>
          <w:rFonts w:ascii="Courier New" w:hAnsi="Courier New" w:cs="Courier New"/>
          <w:sz w:val="24"/>
          <w:szCs w:val="24"/>
        </w:rPr>
        <w:t xml:space="preserve">unici delle </w:t>
      </w:r>
      <w:r w:rsidR="00FB1EB9" w:rsidRPr="00F801DD">
        <w:rPr>
          <w:rFonts w:ascii="Courier New" w:hAnsi="Courier New" w:cs="Courier New"/>
          <w:sz w:val="24"/>
          <w:szCs w:val="24"/>
        </w:rPr>
        <w:t xml:space="preserve">attività produttive </w:t>
      </w:r>
      <w:r w:rsidR="00C7604F" w:rsidRPr="00F801DD">
        <w:rPr>
          <w:rFonts w:ascii="Courier New" w:hAnsi="Courier New" w:cs="Courier New"/>
          <w:sz w:val="24"/>
          <w:szCs w:val="24"/>
        </w:rPr>
        <w:t>e</w:t>
      </w:r>
      <w:r w:rsidR="00FB1EB9" w:rsidRPr="00F801DD">
        <w:rPr>
          <w:rFonts w:ascii="Courier New" w:hAnsi="Courier New" w:cs="Courier New"/>
          <w:sz w:val="24"/>
          <w:szCs w:val="24"/>
        </w:rPr>
        <w:t xml:space="preserve"> istruzione</w:t>
      </w:r>
      <w:bookmarkEnd w:id="4"/>
      <w:r w:rsidR="00FB1EB9" w:rsidRPr="00F801DD">
        <w:rPr>
          <w:rFonts w:ascii="Courier New" w:hAnsi="Courier New" w:cs="Courier New"/>
          <w:sz w:val="24"/>
          <w:szCs w:val="24"/>
        </w:rPr>
        <w:t xml:space="preserve"> </w:t>
      </w:r>
    </w:p>
    <w:p w14:paraId="322A9822" w14:textId="2CDFC82F" w:rsidR="009812A4" w:rsidRPr="00F801DD" w:rsidRDefault="00B73576" w:rsidP="00D25158">
      <w:pPr>
        <w:pStyle w:val="Standard"/>
        <w:numPr>
          <w:ilvl w:val="0"/>
          <w:numId w:val="16"/>
        </w:numPr>
        <w:spacing w:before="240" w:line="360" w:lineRule="auto"/>
        <w:ind w:left="360"/>
        <w:jc w:val="both"/>
        <w:rPr>
          <w:rFonts w:ascii="Courier New" w:hAnsi="Courier New" w:cs="Courier New"/>
          <w:bCs/>
          <w:iCs/>
          <w:sz w:val="22"/>
          <w:szCs w:val="22"/>
        </w:rPr>
      </w:pPr>
      <w:r w:rsidRPr="00F801DD">
        <w:rPr>
          <w:rFonts w:ascii="Courier New" w:hAnsi="Courier New" w:cs="Courier New"/>
          <w:bCs/>
          <w:iCs/>
          <w:sz w:val="22"/>
          <w:szCs w:val="22"/>
        </w:rPr>
        <w:t xml:space="preserve">Al fine di favorire l’esercizio delle funzioni </w:t>
      </w:r>
      <w:r w:rsidR="00C7604F" w:rsidRPr="00F801DD">
        <w:rPr>
          <w:rFonts w:ascii="Courier New" w:eastAsia="CourierNewPSMT" w:hAnsi="Courier New" w:cs="Courier New"/>
          <w:sz w:val="22"/>
          <w:szCs w:val="22"/>
        </w:rPr>
        <w:t>conferite</w:t>
      </w:r>
      <w:r w:rsidR="008801E9" w:rsidRPr="00F801DD">
        <w:rPr>
          <w:rFonts w:ascii="Courier New" w:eastAsia="CourierNewPSMT" w:hAnsi="Courier New" w:cs="Courier New"/>
          <w:sz w:val="22"/>
          <w:szCs w:val="22"/>
        </w:rPr>
        <w:t xml:space="preserve"> </w:t>
      </w:r>
      <w:r w:rsidRPr="00F801DD">
        <w:rPr>
          <w:rFonts w:ascii="Courier New" w:hAnsi="Courier New" w:cs="Courier New"/>
          <w:bCs/>
          <w:iCs/>
          <w:sz w:val="22"/>
          <w:szCs w:val="22"/>
        </w:rPr>
        <w:t xml:space="preserve">ai sensi </w:t>
      </w:r>
      <w:r w:rsidR="00351E66" w:rsidRPr="00F801DD">
        <w:rPr>
          <w:rFonts w:ascii="Courier New" w:hAnsi="Courier New" w:cs="Courier New"/>
          <w:bCs/>
          <w:iCs/>
          <w:sz w:val="22"/>
          <w:szCs w:val="22"/>
        </w:rPr>
        <w:t xml:space="preserve">degli artt. </w:t>
      </w:r>
      <w:r w:rsidR="0004288F" w:rsidRPr="00F801DD">
        <w:rPr>
          <w:rFonts w:ascii="Courier New" w:hAnsi="Courier New" w:cs="Courier New"/>
          <w:bCs/>
          <w:iCs/>
          <w:sz w:val="22"/>
          <w:szCs w:val="22"/>
        </w:rPr>
        <w:t>4</w:t>
      </w:r>
      <w:r w:rsidR="00C2204F" w:rsidRPr="00F801DD">
        <w:rPr>
          <w:rFonts w:ascii="Courier New" w:hAnsi="Courier New" w:cs="Courier New"/>
          <w:bCs/>
          <w:iCs/>
          <w:sz w:val="22"/>
          <w:szCs w:val="22"/>
        </w:rPr>
        <w:t>6</w:t>
      </w:r>
      <w:r w:rsidR="005409DC" w:rsidRPr="00F801DD">
        <w:rPr>
          <w:rFonts w:ascii="Courier New" w:hAnsi="Courier New" w:cs="Courier New"/>
          <w:bCs/>
          <w:iCs/>
          <w:sz w:val="22"/>
          <w:szCs w:val="22"/>
        </w:rPr>
        <w:t xml:space="preserve"> </w:t>
      </w:r>
      <w:r w:rsidR="0004288F" w:rsidRPr="00F801DD">
        <w:rPr>
          <w:rFonts w:ascii="Courier New" w:hAnsi="Courier New" w:cs="Courier New"/>
          <w:bCs/>
          <w:iCs/>
          <w:sz w:val="22"/>
          <w:szCs w:val="22"/>
        </w:rPr>
        <w:t xml:space="preserve">e </w:t>
      </w:r>
      <w:r w:rsidR="00925385" w:rsidRPr="00F801DD">
        <w:rPr>
          <w:rFonts w:ascii="Courier New" w:hAnsi="Courier New" w:cs="Courier New"/>
          <w:bCs/>
          <w:iCs/>
          <w:sz w:val="22"/>
          <w:szCs w:val="22"/>
        </w:rPr>
        <w:t>51</w:t>
      </w:r>
      <w:r w:rsidR="00C2204F" w:rsidRPr="00F801DD">
        <w:rPr>
          <w:rFonts w:ascii="Courier New" w:hAnsi="Courier New" w:cs="Courier New"/>
          <w:bCs/>
          <w:iCs/>
          <w:sz w:val="22"/>
          <w:szCs w:val="22"/>
        </w:rPr>
        <w:t xml:space="preserve"> </w:t>
      </w:r>
      <w:r w:rsidRPr="00F801DD">
        <w:rPr>
          <w:rFonts w:ascii="Courier New" w:hAnsi="Courier New" w:cs="Courier New"/>
          <w:bCs/>
          <w:iCs/>
          <w:sz w:val="22"/>
          <w:szCs w:val="22"/>
        </w:rPr>
        <w:t>della legge regionale 30 luglio 2015, n. 13</w:t>
      </w:r>
      <w:r w:rsidR="00DF5644" w:rsidRPr="00F801DD">
        <w:rPr>
          <w:rFonts w:ascii="Courier New" w:hAnsi="Courier New" w:cs="Courier New"/>
          <w:bCs/>
          <w:iCs/>
          <w:sz w:val="22"/>
          <w:szCs w:val="22"/>
        </w:rPr>
        <w:t xml:space="preserve"> e ss.mm.ii.,</w:t>
      </w:r>
      <w:r w:rsidR="00925385" w:rsidRPr="00F801DD">
        <w:rPr>
          <w:rFonts w:ascii="Courier New" w:hAnsi="Courier New" w:cs="Courier New"/>
          <w:bCs/>
          <w:iCs/>
          <w:sz w:val="22"/>
          <w:szCs w:val="22"/>
        </w:rPr>
        <w:t xml:space="preserve"> </w:t>
      </w:r>
      <w:r w:rsidRPr="00F801DD">
        <w:rPr>
          <w:rFonts w:ascii="Courier New" w:hAnsi="Courier New" w:cs="Courier New"/>
          <w:bCs/>
          <w:iCs/>
          <w:sz w:val="22"/>
          <w:szCs w:val="22"/>
        </w:rPr>
        <w:t xml:space="preserve">dal 1° gennaio </w:t>
      </w:r>
      <w:r w:rsidR="00746A40" w:rsidRPr="00F801DD">
        <w:rPr>
          <w:rFonts w:ascii="Courier New" w:hAnsi="Courier New" w:cs="Courier New"/>
          <w:bCs/>
          <w:iCs/>
          <w:sz w:val="22"/>
          <w:szCs w:val="22"/>
        </w:rPr>
        <w:t>2022</w:t>
      </w:r>
      <w:r w:rsidRPr="00F801DD">
        <w:rPr>
          <w:rFonts w:ascii="Courier New" w:hAnsi="Courier New" w:cs="Courier New"/>
          <w:bCs/>
          <w:iCs/>
          <w:sz w:val="22"/>
          <w:szCs w:val="22"/>
        </w:rPr>
        <w:t xml:space="preserve"> la Regione Emilia-Romagna garantisce agli enti il trasferimento annuale delle risorse finanziarie necessarie all’esercizio delle funzioni. </w:t>
      </w:r>
    </w:p>
    <w:p w14:paraId="0C907A0F" w14:textId="7E2F3ABD" w:rsidR="00561CFA" w:rsidRPr="00F801DD" w:rsidRDefault="004B4893" w:rsidP="004D666B">
      <w:pPr>
        <w:pStyle w:val="Standard"/>
        <w:numPr>
          <w:ilvl w:val="0"/>
          <w:numId w:val="16"/>
        </w:numPr>
        <w:spacing w:before="240" w:line="360" w:lineRule="auto"/>
        <w:ind w:left="360"/>
        <w:jc w:val="both"/>
        <w:rPr>
          <w:rFonts w:ascii="Courier New" w:hAnsi="Courier New" w:cs="Courier New"/>
          <w:bCs/>
          <w:iCs/>
          <w:sz w:val="22"/>
          <w:szCs w:val="22"/>
        </w:rPr>
      </w:pPr>
      <w:r w:rsidRPr="00F801DD">
        <w:rPr>
          <w:rFonts w:ascii="Courier New" w:hAnsi="Courier New" w:cs="Courier New"/>
          <w:bCs/>
          <w:iCs/>
          <w:sz w:val="22"/>
          <w:szCs w:val="22"/>
        </w:rPr>
        <w:t>Per l’anno 2022</w:t>
      </w:r>
      <w:r w:rsidR="00561CFA" w:rsidRPr="00F801DD">
        <w:rPr>
          <w:rFonts w:ascii="Courier New" w:hAnsi="Courier New" w:cs="Courier New"/>
          <w:bCs/>
          <w:iCs/>
          <w:sz w:val="22"/>
          <w:szCs w:val="22"/>
        </w:rPr>
        <w:t xml:space="preserve"> il trasferimento finanziario riconosciuto ad ogni ente sarà calcolato moltiplicando:</w:t>
      </w:r>
    </w:p>
    <w:p w14:paraId="1DA7466D" w14:textId="35DAD3F8" w:rsidR="00561CFA" w:rsidRPr="00F801DD" w:rsidRDefault="00561CFA" w:rsidP="00D25158">
      <w:pPr>
        <w:pStyle w:val="Standard"/>
        <w:numPr>
          <w:ilvl w:val="1"/>
          <w:numId w:val="16"/>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Le mensilità, calcolate in dodicesimi</w:t>
      </w:r>
      <w:r w:rsidR="00416180" w:rsidRPr="00F801DD">
        <w:rPr>
          <w:rFonts w:ascii="Courier New" w:hAnsi="Courier New" w:cs="Courier New"/>
          <w:bCs/>
          <w:iCs/>
          <w:sz w:val="22"/>
          <w:szCs w:val="22"/>
        </w:rPr>
        <w:t xml:space="preserve"> e proporzionato all’eventuale part-time</w:t>
      </w:r>
      <w:r w:rsidRPr="00F801DD">
        <w:rPr>
          <w:rFonts w:ascii="Courier New" w:hAnsi="Courier New" w:cs="Courier New"/>
          <w:bCs/>
          <w:iCs/>
          <w:sz w:val="22"/>
          <w:szCs w:val="22"/>
        </w:rPr>
        <w:t xml:space="preserve">, del personale dell’ente assegnato all’esercizio della funzione conferita. </w:t>
      </w:r>
    </w:p>
    <w:p w14:paraId="3545872F" w14:textId="6D8F6844" w:rsidR="00561CFA" w:rsidRPr="00F801DD" w:rsidRDefault="00561CFA" w:rsidP="00D25158">
      <w:pPr>
        <w:pStyle w:val="Standard"/>
        <w:numPr>
          <w:ilvl w:val="1"/>
          <w:numId w:val="16"/>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 xml:space="preserve">Il costo mensile omnicomprensivo sostenuto dalla Regione nell’esercizio 2018 per ogni profilo, categoria e posizione </w:t>
      </w:r>
      <w:r w:rsidRPr="00F801DD">
        <w:rPr>
          <w:rFonts w:ascii="Courier New" w:hAnsi="Courier New" w:cs="Courier New"/>
          <w:bCs/>
          <w:iCs/>
          <w:sz w:val="22"/>
          <w:szCs w:val="22"/>
        </w:rPr>
        <w:lastRenderedPageBreak/>
        <w:t>economica di inquadramento</w:t>
      </w:r>
      <w:r w:rsidR="004E3933" w:rsidRPr="00F801DD">
        <w:rPr>
          <w:rFonts w:ascii="Courier New" w:hAnsi="Courier New" w:cs="Courier New"/>
          <w:bCs/>
          <w:iCs/>
          <w:sz w:val="22"/>
          <w:szCs w:val="22"/>
        </w:rPr>
        <w:t xml:space="preserve"> </w:t>
      </w:r>
      <w:r w:rsidR="00FC2578" w:rsidRPr="00F801DD">
        <w:rPr>
          <w:rFonts w:ascii="Courier New" w:hAnsi="Courier New" w:cs="Courier New"/>
          <w:bCs/>
          <w:iCs/>
          <w:sz w:val="22"/>
          <w:szCs w:val="22"/>
        </w:rPr>
        <w:t>comunicata</w:t>
      </w:r>
      <w:r w:rsidR="004E3933" w:rsidRPr="00F801DD">
        <w:rPr>
          <w:rFonts w:ascii="Courier New" w:hAnsi="Courier New" w:cs="Courier New"/>
          <w:bCs/>
          <w:iCs/>
          <w:sz w:val="22"/>
          <w:szCs w:val="22"/>
        </w:rPr>
        <w:t xml:space="preserve"> dall’ente </w:t>
      </w:r>
      <w:r w:rsidR="005F78E7" w:rsidRPr="00F801DD">
        <w:rPr>
          <w:rFonts w:ascii="Courier New" w:hAnsi="Courier New" w:cs="Courier New"/>
          <w:bCs/>
          <w:iCs/>
          <w:sz w:val="22"/>
          <w:szCs w:val="22"/>
        </w:rPr>
        <w:t>fino all’eventuale completamento del</w:t>
      </w:r>
      <w:r w:rsidR="004E3933" w:rsidRPr="00F801DD">
        <w:rPr>
          <w:rFonts w:ascii="Courier New" w:hAnsi="Courier New" w:cs="Courier New"/>
          <w:bCs/>
          <w:iCs/>
          <w:sz w:val="22"/>
          <w:szCs w:val="22"/>
        </w:rPr>
        <w:t>l’organico</w:t>
      </w:r>
      <w:r w:rsidRPr="00F801DD">
        <w:rPr>
          <w:rFonts w:ascii="Courier New" w:hAnsi="Courier New" w:cs="Courier New"/>
          <w:bCs/>
          <w:iCs/>
          <w:sz w:val="22"/>
          <w:szCs w:val="22"/>
        </w:rPr>
        <w:t>;</w:t>
      </w:r>
    </w:p>
    <w:p w14:paraId="475FE9C5" w14:textId="591E3733" w:rsidR="00561CFA" w:rsidRPr="00F801DD" w:rsidRDefault="00561CFA" w:rsidP="004D666B">
      <w:pPr>
        <w:pStyle w:val="Standard"/>
        <w:numPr>
          <w:ilvl w:val="0"/>
          <w:numId w:val="16"/>
        </w:numPr>
        <w:spacing w:before="240" w:line="360" w:lineRule="auto"/>
        <w:ind w:left="360"/>
        <w:jc w:val="both"/>
        <w:rPr>
          <w:rFonts w:ascii="Courier New" w:hAnsi="Courier New" w:cs="Courier New"/>
          <w:bCs/>
          <w:iCs/>
          <w:sz w:val="22"/>
          <w:szCs w:val="22"/>
        </w:rPr>
      </w:pPr>
      <w:r w:rsidRPr="00F801DD">
        <w:rPr>
          <w:rFonts w:ascii="Courier New" w:hAnsi="Courier New" w:cs="Courier New"/>
          <w:bCs/>
          <w:iCs/>
          <w:sz w:val="22"/>
          <w:szCs w:val="22"/>
        </w:rPr>
        <w:t xml:space="preserve">Per personale </w:t>
      </w:r>
      <w:r w:rsidR="00D20F7C" w:rsidRPr="00F801DD">
        <w:rPr>
          <w:rFonts w:ascii="Courier New" w:hAnsi="Courier New" w:cs="Courier New"/>
          <w:bCs/>
          <w:iCs/>
          <w:sz w:val="22"/>
          <w:szCs w:val="22"/>
        </w:rPr>
        <w:t>assegnato</w:t>
      </w:r>
      <w:r w:rsidRPr="00F801DD">
        <w:rPr>
          <w:rFonts w:ascii="Courier New" w:hAnsi="Courier New" w:cs="Courier New"/>
          <w:bCs/>
          <w:iCs/>
          <w:sz w:val="22"/>
          <w:szCs w:val="22"/>
        </w:rPr>
        <w:t xml:space="preserve"> deve intendersi qualsiasi rapporto di lavoro a tempo indeterminato, a tempo determinato o con altre forme di lavoro flessibile, compreso il comando, instaurato dall’ente per l’esercizio della funzione conferita.</w:t>
      </w:r>
    </w:p>
    <w:p w14:paraId="68035094" w14:textId="65BFE439" w:rsidR="00BF5D2C" w:rsidRPr="00F801DD" w:rsidRDefault="00E12E31" w:rsidP="00BF5D2C">
      <w:pPr>
        <w:pStyle w:val="Standard"/>
        <w:numPr>
          <w:ilvl w:val="0"/>
          <w:numId w:val="16"/>
        </w:numPr>
        <w:spacing w:before="240" w:line="360" w:lineRule="auto"/>
        <w:ind w:left="360"/>
        <w:jc w:val="both"/>
        <w:rPr>
          <w:rFonts w:ascii="Courier New" w:hAnsi="Courier New" w:cs="Courier New"/>
          <w:sz w:val="22"/>
          <w:szCs w:val="22"/>
        </w:rPr>
      </w:pPr>
      <w:r w:rsidRPr="00F801DD">
        <w:rPr>
          <w:rFonts w:ascii="Courier New" w:hAnsi="Courier New" w:cs="Courier New"/>
          <w:sz w:val="22"/>
          <w:szCs w:val="22"/>
        </w:rPr>
        <w:t>La determinazione del</w:t>
      </w:r>
      <w:r w:rsidRPr="00F801DD">
        <w:rPr>
          <w:rFonts w:ascii="Courier New" w:hAnsi="Courier New" w:cs="Courier New"/>
          <w:bCs/>
          <w:iCs/>
          <w:sz w:val="22"/>
          <w:szCs w:val="22"/>
        </w:rPr>
        <w:t xml:space="preserve">l’importo annuale </w:t>
      </w:r>
      <w:r w:rsidRPr="00F801DD">
        <w:rPr>
          <w:rFonts w:ascii="Courier New" w:hAnsi="Courier New" w:cs="Courier New"/>
          <w:sz w:val="22"/>
          <w:szCs w:val="22"/>
        </w:rPr>
        <w:t>del trasferimento compete al Dirigente del Servizio competente in materia di personale</w:t>
      </w:r>
      <w:r w:rsidR="00E83D7F" w:rsidRPr="00F801DD">
        <w:rPr>
          <w:rFonts w:ascii="Courier New" w:hAnsi="Courier New" w:cs="Courier New"/>
          <w:sz w:val="22"/>
          <w:szCs w:val="22"/>
        </w:rPr>
        <w:t xml:space="preserve"> che provvede a richiedere ad ogni ente l’elenco del personale in servizio</w:t>
      </w:r>
      <w:r w:rsidR="002C0C46" w:rsidRPr="00F801DD">
        <w:rPr>
          <w:rFonts w:ascii="Courier New" w:hAnsi="Courier New" w:cs="Courier New"/>
          <w:sz w:val="22"/>
          <w:szCs w:val="22"/>
        </w:rPr>
        <w:t xml:space="preserve"> assegnato alle funzioni di cui al presente articolo.</w:t>
      </w:r>
      <w:r w:rsidR="00D162CA" w:rsidRPr="00F801DD">
        <w:rPr>
          <w:rFonts w:ascii="Courier New" w:hAnsi="Courier New" w:cs="Courier New"/>
          <w:sz w:val="22"/>
          <w:szCs w:val="22"/>
        </w:rPr>
        <w:t xml:space="preserve"> </w:t>
      </w:r>
      <w:r w:rsidR="004162DB" w:rsidRPr="00F801DD">
        <w:rPr>
          <w:rFonts w:ascii="Courier New" w:hAnsi="Courier New" w:cs="Courier New"/>
          <w:sz w:val="22"/>
          <w:szCs w:val="22"/>
        </w:rPr>
        <w:t>Il finanziamento</w:t>
      </w:r>
      <w:r w:rsidR="00BF5D2C" w:rsidRPr="00F801DD">
        <w:rPr>
          <w:rFonts w:ascii="Courier New" w:hAnsi="Courier New" w:cs="Courier New"/>
          <w:sz w:val="22"/>
          <w:szCs w:val="22"/>
        </w:rPr>
        <w:t xml:space="preserve"> non </w:t>
      </w:r>
      <w:r w:rsidR="00205FDC" w:rsidRPr="00F801DD">
        <w:rPr>
          <w:rFonts w:ascii="Courier New" w:hAnsi="Courier New" w:cs="Courier New"/>
          <w:sz w:val="22"/>
          <w:szCs w:val="22"/>
        </w:rPr>
        <w:t>potrà</w:t>
      </w:r>
      <w:r w:rsidR="00BF5D2C" w:rsidRPr="00F801DD">
        <w:rPr>
          <w:rFonts w:ascii="Courier New" w:hAnsi="Courier New" w:cs="Courier New"/>
          <w:sz w:val="22"/>
          <w:szCs w:val="22"/>
        </w:rPr>
        <w:t xml:space="preserve"> superare </w:t>
      </w:r>
      <w:r w:rsidR="00266A4A" w:rsidRPr="00F801DD">
        <w:rPr>
          <w:rFonts w:ascii="Courier New" w:hAnsi="Courier New" w:cs="Courier New"/>
          <w:sz w:val="22"/>
          <w:szCs w:val="22"/>
        </w:rPr>
        <w:t xml:space="preserve">il totale del </w:t>
      </w:r>
      <w:r w:rsidR="004162DB" w:rsidRPr="00F801DD">
        <w:rPr>
          <w:rFonts w:ascii="Courier New" w:hAnsi="Courier New" w:cs="Courier New"/>
          <w:sz w:val="22"/>
          <w:szCs w:val="22"/>
        </w:rPr>
        <w:t>costo omnicomprensivo</w:t>
      </w:r>
      <w:r w:rsidR="00266A4A" w:rsidRPr="00F801DD">
        <w:rPr>
          <w:rFonts w:ascii="Courier New" w:hAnsi="Courier New" w:cs="Courier New"/>
          <w:sz w:val="22"/>
          <w:szCs w:val="22"/>
        </w:rPr>
        <w:t xml:space="preserve"> relativo al personale </w:t>
      </w:r>
      <w:r w:rsidR="00BF5D2C" w:rsidRPr="00F801DD">
        <w:rPr>
          <w:rFonts w:ascii="Courier New" w:hAnsi="Courier New" w:cs="Courier New"/>
          <w:sz w:val="22"/>
          <w:szCs w:val="22"/>
        </w:rPr>
        <w:t xml:space="preserve">assegnato in distacco nell’esercizio 2018. </w:t>
      </w:r>
    </w:p>
    <w:p w14:paraId="0DA34E0E" w14:textId="7F87C9F0" w:rsidR="004B4893" w:rsidRPr="00F801DD" w:rsidRDefault="00BA62C4" w:rsidP="00BF5D2C">
      <w:pPr>
        <w:pStyle w:val="Standard"/>
        <w:numPr>
          <w:ilvl w:val="0"/>
          <w:numId w:val="16"/>
        </w:numPr>
        <w:spacing w:before="240" w:line="360" w:lineRule="auto"/>
        <w:ind w:left="360"/>
        <w:jc w:val="both"/>
        <w:rPr>
          <w:rFonts w:ascii="Courier New" w:hAnsi="Courier New" w:cs="Courier New"/>
          <w:sz w:val="22"/>
          <w:szCs w:val="22"/>
        </w:rPr>
      </w:pPr>
      <w:r w:rsidRPr="00F801DD">
        <w:rPr>
          <w:rFonts w:ascii="Courier New" w:hAnsi="Courier New" w:cs="Courier New"/>
          <w:sz w:val="22"/>
          <w:szCs w:val="22"/>
        </w:rPr>
        <w:t>Per gli anni 2023 e 2024 l'importo annuale del trasferimento finanziario riconosciuto agli enti sarà stabilito in ragione del costo complessivo, individuato per l'esercizio 2018, per ciascuna delle figure professionali in posizione di distacco al 31 dicembre 2018(art. 26 c. 1 L.R. 27/12/2018);</w:t>
      </w:r>
    </w:p>
    <w:p w14:paraId="175AF739" w14:textId="250D1CCF" w:rsidR="00FA695E" w:rsidRPr="00F801DD" w:rsidRDefault="00632AE1" w:rsidP="00BF5D2C">
      <w:pPr>
        <w:pStyle w:val="Standard"/>
        <w:numPr>
          <w:ilvl w:val="0"/>
          <w:numId w:val="16"/>
        </w:numPr>
        <w:spacing w:before="240" w:line="360" w:lineRule="auto"/>
        <w:ind w:left="360"/>
        <w:jc w:val="both"/>
        <w:rPr>
          <w:rFonts w:ascii="Courier New" w:hAnsi="Courier New" w:cs="Courier New"/>
          <w:sz w:val="22"/>
          <w:szCs w:val="22"/>
        </w:rPr>
      </w:pPr>
      <w:r w:rsidRPr="00F801DD">
        <w:rPr>
          <w:rFonts w:ascii="Courier New" w:hAnsi="Courier New" w:cs="Courier New"/>
          <w:sz w:val="22"/>
          <w:szCs w:val="22"/>
        </w:rPr>
        <w:t>La Regione comunica ad ogni ente, ai sensi di quanto previsto dall’art. 26 c. 5 della L.R. 27/12/2018 n. 24</w:t>
      </w:r>
      <w:r w:rsidR="00826C6D" w:rsidRPr="00F801DD">
        <w:rPr>
          <w:rFonts w:ascii="Courier New" w:hAnsi="Courier New" w:cs="Courier New"/>
          <w:sz w:val="22"/>
          <w:szCs w:val="22"/>
        </w:rPr>
        <w:t>,</w:t>
      </w:r>
      <w:r w:rsidRPr="00F801DD">
        <w:rPr>
          <w:rFonts w:ascii="Courier New" w:hAnsi="Courier New" w:cs="Courier New"/>
          <w:sz w:val="22"/>
          <w:szCs w:val="22"/>
        </w:rPr>
        <w:t xml:space="preserve"> i dettagli relativi al trattamento economico accessorio riferito al personale distaccato presente al 31/12/2018, con evidenza </w:t>
      </w:r>
      <w:r w:rsidR="00826C6D" w:rsidRPr="00F801DD">
        <w:rPr>
          <w:rFonts w:ascii="Courier New" w:hAnsi="Courier New" w:cs="Courier New"/>
          <w:sz w:val="22"/>
          <w:szCs w:val="22"/>
        </w:rPr>
        <w:t>delle singole voci contrattuali</w:t>
      </w:r>
      <w:r w:rsidR="008077B9" w:rsidRPr="00F801DD">
        <w:rPr>
          <w:rFonts w:ascii="Courier New" w:hAnsi="Courier New" w:cs="Courier New"/>
          <w:sz w:val="22"/>
          <w:szCs w:val="22"/>
        </w:rPr>
        <w:t>, comprese i trattamenti relativi alle indennità di posizione e risultato delle Posizioni Organizzative;</w:t>
      </w:r>
    </w:p>
    <w:p w14:paraId="7DF2AC40" w14:textId="0054E320" w:rsidR="0049349D" w:rsidRPr="00F801DD" w:rsidRDefault="0049349D" w:rsidP="0049349D">
      <w:pPr>
        <w:pStyle w:val="Titolo2"/>
        <w:jc w:val="center"/>
        <w:rPr>
          <w:rFonts w:ascii="Courier New" w:hAnsi="Courier New" w:cs="Courier New"/>
          <w:sz w:val="24"/>
          <w:szCs w:val="24"/>
        </w:rPr>
      </w:pPr>
      <w:bookmarkStart w:id="5" w:name="_Toc91594795"/>
      <w:r w:rsidRPr="00F801DD">
        <w:rPr>
          <w:rFonts w:ascii="Courier New" w:hAnsi="Courier New" w:cs="Courier New"/>
          <w:sz w:val="24"/>
          <w:szCs w:val="24"/>
        </w:rPr>
        <w:t xml:space="preserve">Art. 6 - Finanziamento per l’esercizio delle funzioni conferite in materia di </w:t>
      </w:r>
      <w:r w:rsidR="00C7604F" w:rsidRPr="00F801DD">
        <w:rPr>
          <w:rFonts w:ascii="Courier New" w:hAnsi="Courier New" w:cs="Courier New"/>
          <w:sz w:val="24"/>
          <w:szCs w:val="24"/>
        </w:rPr>
        <w:t xml:space="preserve">commercio e </w:t>
      </w:r>
      <w:r w:rsidRPr="00F801DD">
        <w:rPr>
          <w:rFonts w:ascii="Courier New" w:hAnsi="Courier New" w:cs="Courier New"/>
          <w:sz w:val="24"/>
          <w:szCs w:val="24"/>
        </w:rPr>
        <w:t>turismo</w:t>
      </w:r>
      <w:bookmarkEnd w:id="5"/>
    </w:p>
    <w:p w14:paraId="2D283C21" w14:textId="4BDBD319" w:rsidR="0049349D" w:rsidRPr="00F801DD" w:rsidRDefault="0049349D" w:rsidP="00D25158">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Al fine di favorire l’esercizio delle funzioni </w:t>
      </w:r>
      <w:r w:rsidR="00843783" w:rsidRPr="00F801DD">
        <w:rPr>
          <w:rFonts w:ascii="Courier New" w:hAnsi="Courier New" w:cs="Courier New"/>
          <w:sz w:val="22"/>
          <w:szCs w:val="22"/>
        </w:rPr>
        <w:t xml:space="preserve">in materia di </w:t>
      </w:r>
      <w:r w:rsidR="00C7604F" w:rsidRPr="00F801DD">
        <w:rPr>
          <w:rFonts w:ascii="Courier New" w:hAnsi="Courier New" w:cs="Courier New"/>
          <w:sz w:val="22"/>
          <w:szCs w:val="22"/>
        </w:rPr>
        <w:t xml:space="preserve">commercio e </w:t>
      </w:r>
      <w:r w:rsidR="00863996" w:rsidRPr="00F801DD">
        <w:rPr>
          <w:rFonts w:ascii="Courier New" w:hAnsi="Courier New" w:cs="Courier New"/>
          <w:sz w:val="22"/>
          <w:szCs w:val="22"/>
        </w:rPr>
        <w:t xml:space="preserve">turismo </w:t>
      </w:r>
      <w:r w:rsidR="00843783" w:rsidRPr="00F801DD">
        <w:rPr>
          <w:rFonts w:ascii="Courier New" w:hAnsi="Courier New" w:cs="Courier New"/>
          <w:sz w:val="22"/>
          <w:szCs w:val="22"/>
        </w:rPr>
        <w:t xml:space="preserve">di cui </w:t>
      </w:r>
      <w:r w:rsidR="00863996" w:rsidRPr="00F801DD">
        <w:rPr>
          <w:rFonts w:ascii="Courier New" w:hAnsi="Courier New" w:cs="Courier New"/>
          <w:sz w:val="22"/>
          <w:szCs w:val="22"/>
        </w:rPr>
        <w:t>a</w:t>
      </w:r>
      <w:r w:rsidRPr="00F801DD">
        <w:rPr>
          <w:rFonts w:ascii="Courier New" w:hAnsi="Courier New" w:cs="Courier New"/>
          <w:sz w:val="22"/>
          <w:szCs w:val="22"/>
        </w:rPr>
        <w:t>ll’art. 47 della legge regionale 30 luglio 2015, n. 13</w:t>
      </w:r>
      <w:r w:rsidR="00DF5644" w:rsidRPr="00F801DD">
        <w:rPr>
          <w:rFonts w:ascii="Courier New" w:hAnsi="Courier New" w:cs="Courier New"/>
          <w:sz w:val="22"/>
          <w:szCs w:val="22"/>
        </w:rPr>
        <w:t xml:space="preserve"> </w:t>
      </w:r>
      <w:r w:rsidR="00DF5644" w:rsidRPr="00F801DD">
        <w:rPr>
          <w:rFonts w:ascii="Courier New" w:hAnsi="Courier New" w:cs="Courier New"/>
          <w:bCs/>
          <w:iCs/>
          <w:sz w:val="22"/>
          <w:szCs w:val="22"/>
        </w:rPr>
        <w:t>e ss.mm.ii.</w:t>
      </w:r>
      <w:r w:rsidR="00DF5644" w:rsidRPr="00F801DD">
        <w:rPr>
          <w:rFonts w:ascii="Courier New" w:hAnsi="Courier New" w:cs="Courier New"/>
          <w:sz w:val="22"/>
          <w:szCs w:val="22"/>
        </w:rPr>
        <w:t>,</w:t>
      </w:r>
      <w:r w:rsidRPr="00F801DD">
        <w:rPr>
          <w:rFonts w:ascii="Courier New" w:hAnsi="Courier New" w:cs="Courier New"/>
          <w:sz w:val="22"/>
          <w:szCs w:val="22"/>
        </w:rPr>
        <w:t xml:space="preserve"> dal 1° gennaio 2019 la Regione Emilia-Romagna garantisce agli enti il trasferimento annuale delle risorse finanziarie necessarie all’esercizio delle funzioni. </w:t>
      </w:r>
    </w:p>
    <w:p w14:paraId="61DE2123" w14:textId="5EEC0E34" w:rsidR="006333C2" w:rsidRPr="00F801DD" w:rsidRDefault="008077B9" w:rsidP="00D25158">
      <w:pPr>
        <w:pStyle w:val="Standard"/>
        <w:numPr>
          <w:ilvl w:val="0"/>
          <w:numId w:val="17"/>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 xml:space="preserve">Per l’anno 2022 </w:t>
      </w:r>
      <w:r w:rsidR="006F5885" w:rsidRPr="00F801DD">
        <w:rPr>
          <w:rFonts w:ascii="Courier New" w:hAnsi="Courier New" w:cs="Courier New"/>
          <w:bCs/>
          <w:iCs/>
          <w:sz w:val="22"/>
          <w:szCs w:val="22"/>
        </w:rPr>
        <w:t>i</w:t>
      </w:r>
      <w:r w:rsidR="00860F3B" w:rsidRPr="00F801DD">
        <w:rPr>
          <w:rFonts w:ascii="Courier New" w:hAnsi="Courier New" w:cs="Courier New"/>
          <w:bCs/>
          <w:iCs/>
          <w:sz w:val="22"/>
          <w:szCs w:val="22"/>
        </w:rPr>
        <w:t xml:space="preserve">l </w:t>
      </w:r>
      <w:r w:rsidR="00850720" w:rsidRPr="00F801DD">
        <w:rPr>
          <w:rFonts w:ascii="Courier New" w:hAnsi="Courier New" w:cs="Courier New"/>
          <w:bCs/>
          <w:iCs/>
          <w:sz w:val="22"/>
          <w:szCs w:val="22"/>
        </w:rPr>
        <w:t>trasferimento finanziario riconosciuto ad ogni ente</w:t>
      </w:r>
      <w:r w:rsidR="001B6727" w:rsidRPr="00F801DD">
        <w:rPr>
          <w:rFonts w:ascii="Courier New" w:hAnsi="Courier New" w:cs="Courier New"/>
          <w:bCs/>
          <w:iCs/>
          <w:sz w:val="22"/>
          <w:szCs w:val="22"/>
        </w:rPr>
        <w:t xml:space="preserve"> </w:t>
      </w:r>
      <w:r w:rsidR="009A61D8" w:rsidRPr="00F801DD">
        <w:rPr>
          <w:rFonts w:ascii="Courier New" w:hAnsi="Courier New" w:cs="Courier New"/>
          <w:bCs/>
          <w:iCs/>
          <w:sz w:val="22"/>
          <w:szCs w:val="22"/>
        </w:rPr>
        <w:t xml:space="preserve">sarà calcolato </w:t>
      </w:r>
      <w:r w:rsidR="00EF3EFC" w:rsidRPr="00F801DD">
        <w:rPr>
          <w:rFonts w:ascii="Courier New" w:hAnsi="Courier New" w:cs="Courier New"/>
          <w:bCs/>
          <w:iCs/>
          <w:sz w:val="22"/>
          <w:szCs w:val="22"/>
        </w:rPr>
        <w:t>moltipli</w:t>
      </w:r>
      <w:r w:rsidR="00110CE2" w:rsidRPr="00F801DD">
        <w:rPr>
          <w:rFonts w:ascii="Courier New" w:hAnsi="Courier New" w:cs="Courier New"/>
          <w:bCs/>
          <w:iCs/>
          <w:sz w:val="22"/>
          <w:szCs w:val="22"/>
        </w:rPr>
        <w:t>cando</w:t>
      </w:r>
      <w:r w:rsidR="006333C2" w:rsidRPr="00F801DD">
        <w:rPr>
          <w:rFonts w:ascii="Courier New" w:hAnsi="Courier New" w:cs="Courier New"/>
          <w:bCs/>
          <w:iCs/>
          <w:sz w:val="22"/>
          <w:szCs w:val="22"/>
        </w:rPr>
        <w:t>:</w:t>
      </w:r>
    </w:p>
    <w:p w14:paraId="6E73E9BE" w14:textId="3247C52A" w:rsidR="00C35A24" w:rsidRPr="00F801DD" w:rsidRDefault="009F3AA2" w:rsidP="00D25158">
      <w:pPr>
        <w:pStyle w:val="Standard"/>
        <w:numPr>
          <w:ilvl w:val="1"/>
          <w:numId w:val="17"/>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Le mensilità</w:t>
      </w:r>
      <w:r w:rsidR="003644B8" w:rsidRPr="00F801DD">
        <w:rPr>
          <w:rFonts w:ascii="Courier New" w:hAnsi="Courier New" w:cs="Courier New"/>
          <w:bCs/>
          <w:iCs/>
          <w:sz w:val="22"/>
          <w:szCs w:val="22"/>
        </w:rPr>
        <w:t>, calcolate in dodicesimi</w:t>
      </w:r>
      <w:r w:rsidR="00416180" w:rsidRPr="00F801DD">
        <w:rPr>
          <w:rFonts w:ascii="Courier New" w:hAnsi="Courier New" w:cs="Courier New"/>
          <w:bCs/>
          <w:iCs/>
          <w:sz w:val="22"/>
          <w:szCs w:val="22"/>
        </w:rPr>
        <w:t xml:space="preserve"> e proporzionato </w:t>
      </w:r>
      <w:r w:rsidR="00416180" w:rsidRPr="00F801DD">
        <w:rPr>
          <w:rFonts w:ascii="Courier New" w:hAnsi="Courier New" w:cs="Courier New"/>
          <w:bCs/>
          <w:iCs/>
          <w:sz w:val="22"/>
          <w:szCs w:val="22"/>
        </w:rPr>
        <w:lastRenderedPageBreak/>
        <w:t>all’eventuale part-time</w:t>
      </w:r>
      <w:r w:rsidR="003644B8" w:rsidRPr="00F801DD">
        <w:rPr>
          <w:rFonts w:ascii="Courier New" w:hAnsi="Courier New" w:cs="Courier New"/>
          <w:bCs/>
          <w:iCs/>
          <w:sz w:val="22"/>
          <w:szCs w:val="22"/>
        </w:rPr>
        <w:t>,</w:t>
      </w:r>
      <w:r w:rsidR="00554FE5" w:rsidRPr="00F801DD">
        <w:rPr>
          <w:rFonts w:ascii="Courier New" w:hAnsi="Courier New" w:cs="Courier New"/>
          <w:bCs/>
          <w:iCs/>
          <w:sz w:val="22"/>
          <w:szCs w:val="22"/>
        </w:rPr>
        <w:t xml:space="preserve"> del</w:t>
      </w:r>
      <w:r w:rsidR="006333C2" w:rsidRPr="00F801DD">
        <w:rPr>
          <w:rFonts w:ascii="Courier New" w:hAnsi="Courier New" w:cs="Courier New"/>
          <w:bCs/>
          <w:iCs/>
          <w:sz w:val="22"/>
          <w:szCs w:val="22"/>
        </w:rPr>
        <w:t xml:space="preserve"> personale </w:t>
      </w:r>
      <w:r w:rsidR="009E4E07" w:rsidRPr="00F801DD">
        <w:rPr>
          <w:rFonts w:ascii="Courier New" w:hAnsi="Courier New" w:cs="Courier New"/>
          <w:bCs/>
          <w:iCs/>
          <w:sz w:val="22"/>
          <w:szCs w:val="22"/>
        </w:rPr>
        <w:t xml:space="preserve">dell’ente </w:t>
      </w:r>
      <w:r w:rsidR="00561CFA" w:rsidRPr="00F801DD">
        <w:rPr>
          <w:rFonts w:ascii="Courier New" w:hAnsi="Courier New" w:cs="Courier New"/>
          <w:bCs/>
          <w:iCs/>
          <w:sz w:val="22"/>
          <w:szCs w:val="22"/>
        </w:rPr>
        <w:t>assegnato all’esercizio</w:t>
      </w:r>
      <w:r w:rsidR="00DC0FD6" w:rsidRPr="00F801DD">
        <w:rPr>
          <w:rFonts w:ascii="Courier New" w:hAnsi="Courier New" w:cs="Courier New"/>
          <w:bCs/>
          <w:iCs/>
          <w:sz w:val="22"/>
          <w:szCs w:val="22"/>
        </w:rPr>
        <w:t xml:space="preserve"> della funzione conferita</w:t>
      </w:r>
      <w:r w:rsidR="00F744AD" w:rsidRPr="00F801DD">
        <w:rPr>
          <w:rFonts w:ascii="Courier New" w:hAnsi="Courier New" w:cs="Courier New"/>
          <w:bCs/>
          <w:iCs/>
          <w:sz w:val="22"/>
          <w:szCs w:val="22"/>
        </w:rPr>
        <w:t>.</w:t>
      </w:r>
      <w:r w:rsidR="00AA2395" w:rsidRPr="00F801DD">
        <w:rPr>
          <w:rFonts w:ascii="Courier New" w:hAnsi="Courier New" w:cs="Courier New"/>
          <w:bCs/>
          <w:iCs/>
          <w:sz w:val="22"/>
          <w:szCs w:val="22"/>
        </w:rPr>
        <w:t xml:space="preserve"> </w:t>
      </w:r>
    </w:p>
    <w:p w14:paraId="01B0AAEE" w14:textId="77777777" w:rsidR="00BE0DD8" w:rsidRPr="00F801DD" w:rsidRDefault="00BE0DD8" w:rsidP="00BE0DD8">
      <w:pPr>
        <w:pStyle w:val="Standard"/>
        <w:numPr>
          <w:ilvl w:val="1"/>
          <w:numId w:val="17"/>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Il costo mensile omnicomprensivo sostenuto dalla Regione nell’esercizio 2018 per ogni profilo, categoria e posizione economica di inquadramento comunicata dall’ente fino all’eventuale completamento dell’organico;</w:t>
      </w:r>
    </w:p>
    <w:p w14:paraId="60734B73" w14:textId="08F408C9" w:rsidR="00850720" w:rsidRPr="00F801DD" w:rsidRDefault="00850720" w:rsidP="00BE0DD8">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Per personale </w:t>
      </w:r>
      <w:r w:rsidR="006A6593" w:rsidRPr="00F801DD">
        <w:rPr>
          <w:rFonts w:ascii="Courier New" w:hAnsi="Courier New" w:cs="Courier New"/>
          <w:sz w:val="22"/>
          <w:szCs w:val="22"/>
        </w:rPr>
        <w:t>assegnato</w:t>
      </w:r>
      <w:r w:rsidRPr="00F801DD">
        <w:rPr>
          <w:rFonts w:ascii="Courier New" w:hAnsi="Courier New" w:cs="Courier New"/>
          <w:sz w:val="22"/>
          <w:szCs w:val="22"/>
        </w:rPr>
        <w:t xml:space="preserve"> deve intendersi qualsiasi rapporto di lavoro a tempo </w:t>
      </w:r>
      <w:r w:rsidR="005537EA" w:rsidRPr="00F801DD">
        <w:rPr>
          <w:rFonts w:ascii="Courier New" w:hAnsi="Courier New" w:cs="Courier New"/>
          <w:sz w:val="22"/>
          <w:szCs w:val="22"/>
        </w:rPr>
        <w:t>in</w:t>
      </w:r>
      <w:r w:rsidRPr="00F801DD">
        <w:rPr>
          <w:rFonts w:ascii="Courier New" w:hAnsi="Courier New" w:cs="Courier New"/>
          <w:sz w:val="22"/>
          <w:szCs w:val="22"/>
        </w:rPr>
        <w:t>determinato</w:t>
      </w:r>
      <w:r w:rsidR="005537EA" w:rsidRPr="00F801DD">
        <w:rPr>
          <w:rFonts w:ascii="Courier New" w:hAnsi="Courier New" w:cs="Courier New"/>
          <w:sz w:val="22"/>
          <w:szCs w:val="22"/>
        </w:rPr>
        <w:t xml:space="preserve">, </w:t>
      </w:r>
      <w:r w:rsidR="00B738BD" w:rsidRPr="00F801DD">
        <w:rPr>
          <w:rFonts w:ascii="Courier New" w:hAnsi="Courier New" w:cs="Courier New"/>
          <w:sz w:val="22"/>
          <w:szCs w:val="22"/>
        </w:rPr>
        <w:t xml:space="preserve">a tempo </w:t>
      </w:r>
      <w:r w:rsidR="005537EA" w:rsidRPr="00F801DD">
        <w:rPr>
          <w:rFonts w:ascii="Courier New" w:hAnsi="Courier New" w:cs="Courier New"/>
          <w:sz w:val="22"/>
          <w:szCs w:val="22"/>
        </w:rPr>
        <w:t>determinato</w:t>
      </w:r>
      <w:r w:rsidRPr="00F801DD">
        <w:rPr>
          <w:rFonts w:ascii="Courier New" w:hAnsi="Courier New" w:cs="Courier New"/>
          <w:sz w:val="22"/>
          <w:szCs w:val="22"/>
        </w:rPr>
        <w:t xml:space="preserve"> o con </w:t>
      </w:r>
      <w:r w:rsidR="00FA5691" w:rsidRPr="00F801DD">
        <w:rPr>
          <w:rFonts w:ascii="Courier New" w:hAnsi="Courier New" w:cs="Courier New"/>
          <w:sz w:val="22"/>
          <w:szCs w:val="22"/>
        </w:rPr>
        <w:t xml:space="preserve">altre </w:t>
      </w:r>
      <w:r w:rsidRPr="00F801DD">
        <w:rPr>
          <w:rFonts w:ascii="Courier New" w:hAnsi="Courier New" w:cs="Courier New"/>
          <w:sz w:val="22"/>
          <w:szCs w:val="22"/>
        </w:rPr>
        <w:t>forme di lavoro flessibile, compreso il comando, instaurato dall’ente per l’esercizio della funzione conferita.</w:t>
      </w:r>
    </w:p>
    <w:p w14:paraId="2DC20417" w14:textId="32990F35" w:rsidR="00D162CA" w:rsidRPr="00F801DD" w:rsidRDefault="00D162CA" w:rsidP="00D162CA">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La determinazione del</w:t>
      </w:r>
      <w:r w:rsidRPr="00F801DD">
        <w:rPr>
          <w:rFonts w:ascii="Courier New" w:hAnsi="Courier New" w:cs="Courier New"/>
          <w:bCs/>
          <w:iCs/>
          <w:sz w:val="22"/>
          <w:szCs w:val="22"/>
        </w:rPr>
        <w:t xml:space="preserve">l’importo annuale </w:t>
      </w:r>
      <w:r w:rsidRPr="00F801DD">
        <w:rPr>
          <w:rFonts w:ascii="Courier New" w:hAnsi="Courier New" w:cs="Courier New"/>
          <w:sz w:val="22"/>
          <w:szCs w:val="22"/>
        </w:rPr>
        <w:t xml:space="preserve">del trasferimento compete al Dirigente del Servizio competente in materia di personale che provvede a richiedere ad ogni ente l’elenco del personale in servizio assegnato alle funzioni di cui al presente articolo. </w:t>
      </w:r>
      <w:r w:rsidR="004162DB" w:rsidRPr="00F801DD">
        <w:rPr>
          <w:rFonts w:ascii="Courier New" w:hAnsi="Courier New" w:cs="Courier New"/>
          <w:sz w:val="22"/>
          <w:szCs w:val="22"/>
        </w:rPr>
        <w:t>Il finanziamento non potrà superare il totale del costo omnicomprensivo relativo al personale assegnato in distacco nell’esercizio 2018.</w:t>
      </w:r>
      <w:r w:rsidRPr="00F801DD">
        <w:rPr>
          <w:rFonts w:ascii="Courier New" w:hAnsi="Courier New" w:cs="Courier New"/>
          <w:sz w:val="22"/>
          <w:szCs w:val="22"/>
        </w:rPr>
        <w:t xml:space="preserve"> </w:t>
      </w:r>
    </w:p>
    <w:p w14:paraId="72C952D8" w14:textId="77777777" w:rsidR="008077B9" w:rsidRPr="00F801DD" w:rsidRDefault="008077B9" w:rsidP="008077B9">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Per gli anni 2023 e 2024 l'importo annuale del trasferimento finanziario riconosciuto agli enti sarà stabilito in ragione del costo complessivo, individuato per l'esercizio 2018, per ciascuna delle figure professionali in posizione di distacco al 31 dicembre 2018(art. 26 c. 1 L.R. 27/12/2018);</w:t>
      </w:r>
    </w:p>
    <w:p w14:paraId="307C29CC" w14:textId="77777777" w:rsidR="008077B9" w:rsidRPr="00F801DD" w:rsidRDefault="008077B9" w:rsidP="008077B9">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La Regione comunica ad ogni ente, ai sensi di quanto previsto dall’art. 26 c. 5 della L.R. 27/12/2018 n. 24, i dettagli relativi al trattamento economico accessorio riferito al personale distaccato presente al 31/12/2018, con evidenza delle singole voci contrattuali, comprese i trattamenti relativi alle indennità di posizione e risultato delle Posizioni Organizzative;</w:t>
      </w:r>
    </w:p>
    <w:p w14:paraId="2DF4DAF2" w14:textId="168E5541" w:rsidR="00BB25CD" w:rsidRPr="00F801DD" w:rsidRDefault="0076757C" w:rsidP="00D25158">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Il presente articolo si applica</w:t>
      </w:r>
      <w:r w:rsidR="00C7604F" w:rsidRPr="00F801DD">
        <w:rPr>
          <w:rFonts w:ascii="Courier New" w:hAnsi="Courier New" w:cs="Courier New"/>
          <w:sz w:val="22"/>
          <w:szCs w:val="22"/>
        </w:rPr>
        <w:t>, per quanto riguarda il turismo,</w:t>
      </w:r>
      <w:r w:rsidRPr="00F801DD">
        <w:rPr>
          <w:rFonts w:ascii="Courier New" w:hAnsi="Courier New" w:cs="Courier New"/>
          <w:sz w:val="22"/>
          <w:szCs w:val="22"/>
        </w:rPr>
        <w:t xml:space="preserve"> a</w:t>
      </w:r>
      <w:r w:rsidR="00436D27" w:rsidRPr="00F801DD">
        <w:rPr>
          <w:rFonts w:ascii="Courier New" w:hAnsi="Courier New" w:cs="Courier New"/>
          <w:sz w:val="22"/>
          <w:szCs w:val="22"/>
        </w:rPr>
        <w:t>gl</w:t>
      </w:r>
      <w:r w:rsidRPr="00F801DD">
        <w:rPr>
          <w:rFonts w:ascii="Courier New" w:hAnsi="Courier New" w:cs="Courier New"/>
          <w:sz w:val="22"/>
          <w:szCs w:val="22"/>
        </w:rPr>
        <w:t>i enti</w:t>
      </w:r>
      <w:r w:rsidR="00436D27" w:rsidRPr="00F801DD">
        <w:rPr>
          <w:rFonts w:ascii="Courier New" w:hAnsi="Courier New" w:cs="Courier New"/>
          <w:sz w:val="22"/>
          <w:szCs w:val="22"/>
        </w:rPr>
        <w:t xml:space="preserve"> che </w:t>
      </w:r>
      <w:r w:rsidR="0000241C" w:rsidRPr="00F801DD">
        <w:rPr>
          <w:rFonts w:ascii="Courier New" w:hAnsi="Courier New" w:cs="Courier New"/>
          <w:sz w:val="22"/>
          <w:szCs w:val="22"/>
        </w:rPr>
        <w:t>esercitano direttamente</w:t>
      </w:r>
      <w:r w:rsidR="0061443D" w:rsidRPr="00F801DD">
        <w:rPr>
          <w:rFonts w:ascii="Courier New" w:hAnsi="Courier New" w:cs="Courier New"/>
          <w:sz w:val="22"/>
          <w:szCs w:val="22"/>
        </w:rPr>
        <w:t xml:space="preserve"> </w:t>
      </w:r>
      <w:r w:rsidR="00A73FDD" w:rsidRPr="00F801DD">
        <w:rPr>
          <w:rFonts w:ascii="Courier New" w:hAnsi="Courier New" w:cs="Courier New"/>
          <w:sz w:val="22"/>
          <w:szCs w:val="22"/>
        </w:rPr>
        <w:t>in proprio</w:t>
      </w:r>
      <w:r w:rsidR="0061443D" w:rsidRPr="00F801DD">
        <w:rPr>
          <w:rFonts w:ascii="Courier New" w:hAnsi="Courier New" w:cs="Courier New"/>
          <w:sz w:val="22"/>
          <w:szCs w:val="22"/>
        </w:rPr>
        <w:t xml:space="preserve"> </w:t>
      </w:r>
      <w:r w:rsidR="00A73FDD" w:rsidRPr="00F801DD">
        <w:rPr>
          <w:rFonts w:ascii="Courier New" w:hAnsi="Courier New" w:cs="Courier New"/>
          <w:sz w:val="22"/>
          <w:szCs w:val="22"/>
        </w:rPr>
        <w:t xml:space="preserve">tali </w:t>
      </w:r>
      <w:r w:rsidR="0061443D" w:rsidRPr="00F801DD">
        <w:rPr>
          <w:rFonts w:ascii="Courier New" w:hAnsi="Courier New" w:cs="Courier New"/>
          <w:sz w:val="22"/>
          <w:szCs w:val="22"/>
        </w:rPr>
        <w:t>funzioni</w:t>
      </w:r>
      <w:r w:rsidR="00C7230E" w:rsidRPr="00F801DD">
        <w:rPr>
          <w:rFonts w:ascii="Courier New" w:hAnsi="Courier New" w:cs="Courier New"/>
          <w:sz w:val="22"/>
          <w:szCs w:val="22"/>
        </w:rPr>
        <w:t>.</w:t>
      </w:r>
      <w:r w:rsidR="0061443D" w:rsidRPr="00F801DD">
        <w:rPr>
          <w:rFonts w:ascii="Courier New" w:hAnsi="Courier New" w:cs="Courier New"/>
          <w:sz w:val="22"/>
          <w:szCs w:val="22"/>
        </w:rPr>
        <w:t xml:space="preserve"> </w:t>
      </w:r>
    </w:p>
    <w:p w14:paraId="02EFCC71" w14:textId="245DB58E" w:rsidR="00184632" w:rsidRPr="00F801DD" w:rsidRDefault="00184632" w:rsidP="00BD5639">
      <w:pPr>
        <w:pStyle w:val="Titolo2"/>
        <w:jc w:val="center"/>
        <w:rPr>
          <w:rFonts w:ascii="Courier New" w:hAnsi="Courier New" w:cs="Courier New"/>
          <w:sz w:val="24"/>
          <w:szCs w:val="24"/>
        </w:rPr>
      </w:pPr>
      <w:bookmarkStart w:id="6" w:name="_Toc91594796"/>
      <w:r w:rsidRPr="00F801DD">
        <w:rPr>
          <w:rFonts w:ascii="Courier New" w:hAnsi="Courier New" w:cs="Courier New"/>
          <w:sz w:val="24"/>
          <w:szCs w:val="24"/>
        </w:rPr>
        <w:t xml:space="preserve">Art. </w:t>
      </w:r>
      <w:r w:rsidR="004719F2" w:rsidRPr="00F801DD">
        <w:rPr>
          <w:rFonts w:ascii="Courier New" w:hAnsi="Courier New" w:cs="Courier New"/>
          <w:sz w:val="24"/>
          <w:szCs w:val="24"/>
        </w:rPr>
        <w:t>7</w:t>
      </w:r>
      <w:r w:rsidRPr="00F801DD">
        <w:rPr>
          <w:rFonts w:ascii="Courier New" w:hAnsi="Courier New" w:cs="Courier New"/>
          <w:sz w:val="24"/>
          <w:szCs w:val="24"/>
        </w:rPr>
        <w:t xml:space="preserve"> – </w:t>
      </w:r>
      <w:r w:rsidR="006F2513" w:rsidRPr="00F801DD">
        <w:rPr>
          <w:rFonts w:ascii="Courier New" w:hAnsi="Courier New" w:cs="Courier New"/>
          <w:sz w:val="24"/>
          <w:szCs w:val="24"/>
        </w:rPr>
        <w:t xml:space="preserve">Completamento dell’organico </w:t>
      </w:r>
      <w:r w:rsidR="001B1DC9" w:rsidRPr="00F801DD">
        <w:rPr>
          <w:rFonts w:ascii="Courier New" w:hAnsi="Courier New" w:cs="Courier New"/>
          <w:sz w:val="24"/>
          <w:szCs w:val="24"/>
        </w:rPr>
        <w:t>assegnato alle funzioni conferite</w:t>
      </w:r>
      <w:bookmarkEnd w:id="6"/>
    </w:p>
    <w:p w14:paraId="6DC29BCC" w14:textId="7091D0E0" w:rsidR="00015FEF" w:rsidRPr="00F801DD" w:rsidRDefault="00015FEF" w:rsidP="00015FEF">
      <w:pPr>
        <w:pStyle w:val="Standard"/>
        <w:numPr>
          <w:ilvl w:val="0"/>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Per garantire l’esercizio autonomo delle funzioni conferite ogni ente provvederà ad assumere il personale da assegnare alle suddette funzioni, </w:t>
      </w:r>
      <w:r w:rsidRPr="00F801DD">
        <w:rPr>
          <w:rFonts w:ascii="Courier New" w:hAnsi="Courier New" w:cs="Courier New"/>
          <w:sz w:val="22"/>
          <w:szCs w:val="22"/>
        </w:rPr>
        <w:lastRenderedPageBreak/>
        <w:t>anche con rapporto di lavoro flessibile, compreso il comando, secondo le proprie esigenze organizzative.</w:t>
      </w:r>
      <w:r w:rsidR="00447B80" w:rsidRPr="00F801DD">
        <w:rPr>
          <w:rFonts w:ascii="Courier New" w:hAnsi="Courier New" w:cs="Courier New"/>
          <w:color w:val="000000"/>
          <w:kern w:val="0"/>
          <w:sz w:val="22"/>
          <w:szCs w:val="22"/>
          <w:lang w:bidi="ar-SA"/>
        </w:rPr>
        <w:t xml:space="preserve"> </w:t>
      </w:r>
      <w:r w:rsidR="00447B80" w:rsidRPr="00F801DD">
        <w:rPr>
          <w:rFonts w:ascii="Courier New" w:hAnsi="Courier New" w:cs="Courier New"/>
          <w:sz w:val="22"/>
          <w:szCs w:val="22"/>
        </w:rPr>
        <w:t>La riassegnazione alle funzioni conferite di personale dell’ente precedentemente assegnato ad altre funzioni è equiparata ad una nuova assunzione.</w:t>
      </w:r>
    </w:p>
    <w:p w14:paraId="391521AC" w14:textId="77777777" w:rsidR="007F71BB" w:rsidRPr="00F801DD" w:rsidRDefault="00184632" w:rsidP="00D25158">
      <w:pPr>
        <w:pStyle w:val="Standard"/>
        <w:widowControl/>
        <w:numPr>
          <w:ilvl w:val="0"/>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Nelle more della definizione di un quadro normativo che consenta </w:t>
      </w:r>
      <w:r w:rsidR="008F59DB" w:rsidRPr="00F801DD">
        <w:rPr>
          <w:rFonts w:ascii="Courier New" w:hAnsi="Courier New" w:cs="Courier New"/>
          <w:sz w:val="22"/>
          <w:szCs w:val="22"/>
        </w:rPr>
        <w:t>ad ogni ente</w:t>
      </w:r>
      <w:r w:rsidRPr="00F801DD">
        <w:rPr>
          <w:rFonts w:ascii="Courier New" w:hAnsi="Courier New" w:cs="Courier New"/>
          <w:sz w:val="22"/>
          <w:szCs w:val="22"/>
        </w:rPr>
        <w:t xml:space="preserve"> di procedere a</w:t>
      </w:r>
      <w:r w:rsidR="0011363B" w:rsidRPr="00F801DD">
        <w:rPr>
          <w:rFonts w:ascii="Courier New" w:hAnsi="Courier New" w:cs="Courier New"/>
          <w:sz w:val="22"/>
          <w:szCs w:val="22"/>
        </w:rPr>
        <w:t>lle</w:t>
      </w:r>
      <w:r w:rsidRPr="00F801DD">
        <w:rPr>
          <w:rFonts w:ascii="Courier New" w:hAnsi="Courier New" w:cs="Courier New"/>
          <w:sz w:val="22"/>
          <w:szCs w:val="22"/>
        </w:rPr>
        <w:t xml:space="preserve"> assunzioni per </w:t>
      </w:r>
      <w:r w:rsidR="00302456" w:rsidRPr="00F801DD">
        <w:rPr>
          <w:rFonts w:ascii="Courier New" w:hAnsi="Courier New" w:cs="Courier New"/>
          <w:sz w:val="22"/>
          <w:szCs w:val="22"/>
        </w:rPr>
        <w:t xml:space="preserve">completare l’organico funzionale </w:t>
      </w:r>
      <w:r w:rsidR="00794EBB" w:rsidRPr="00F801DD">
        <w:rPr>
          <w:rFonts w:ascii="Courier New" w:hAnsi="Courier New" w:cs="Courier New"/>
          <w:sz w:val="22"/>
          <w:szCs w:val="22"/>
        </w:rPr>
        <w:t>delle</w:t>
      </w:r>
      <w:r w:rsidR="00302456" w:rsidRPr="00F801DD">
        <w:rPr>
          <w:rFonts w:ascii="Courier New" w:hAnsi="Courier New" w:cs="Courier New"/>
          <w:sz w:val="22"/>
          <w:szCs w:val="22"/>
        </w:rPr>
        <w:t xml:space="preserve"> funzioni conferite</w:t>
      </w:r>
      <w:r w:rsidRPr="00F801DD">
        <w:rPr>
          <w:rFonts w:ascii="Courier New" w:hAnsi="Courier New" w:cs="Courier New"/>
          <w:sz w:val="22"/>
          <w:szCs w:val="22"/>
        </w:rPr>
        <w:t>, la Regione al fine di garantire la continuità del servizio, si impegna</w:t>
      </w:r>
      <w:r w:rsidR="007F71BB" w:rsidRPr="00F801DD">
        <w:rPr>
          <w:rFonts w:ascii="Courier New" w:hAnsi="Courier New" w:cs="Courier New"/>
          <w:sz w:val="22"/>
          <w:szCs w:val="22"/>
        </w:rPr>
        <w:t xml:space="preserve"> a:</w:t>
      </w:r>
    </w:p>
    <w:p w14:paraId="6901B9A0" w14:textId="57BC9DD6" w:rsidR="00184632" w:rsidRPr="00F801DD" w:rsidRDefault="00184632" w:rsidP="00D25158">
      <w:pPr>
        <w:pStyle w:val="Standard"/>
        <w:widowControl/>
        <w:numPr>
          <w:ilvl w:val="1"/>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concordare modalità organizzative idonee a garantire un</w:t>
      </w:r>
      <w:r w:rsidR="00F44D0D" w:rsidRPr="00F801DD">
        <w:rPr>
          <w:rFonts w:ascii="Courier New" w:hAnsi="Courier New" w:cs="Courier New"/>
          <w:sz w:val="22"/>
          <w:szCs w:val="22"/>
        </w:rPr>
        <w:t xml:space="preserve"> affiancamento </w:t>
      </w:r>
      <w:r w:rsidR="009C60AF" w:rsidRPr="00F801DD">
        <w:rPr>
          <w:rFonts w:ascii="Courier New" w:hAnsi="Courier New" w:cs="Courier New"/>
          <w:sz w:val="22"/>
          <w:szCs w:val="22"/>
        </w:rPr>
        <w:t xml:space="preserve">per il passaggio di consegne e </w:t>
      </w:r>
      <w:r w:rsidR="003C0EE1" w:rsidRPr="00F801DD">
        <w:rPr>
          <w:rFonts w:ascii="Courier New" w:hAnsi="Courier New" w:cs="Courier New"/>
          <w:sz w:val="22"/>
          <w:szCs w:val="22"/>
        </w:rPr>
        <w:t xml:space="preserve">per </w:t>
      </w:r>
      <w:r w:rsidR="009C60AF" w:rsidRPr="00F801DD">
        <w:rPr>
          <w:rFonts w:ascii="Courier New" w:hAnsi="Courier New" w:cs="Courier New"/>
          <w:sz w:val="22"/>
          <w:szCs w:val="22"/>
        </w:rPr>
        <w:t xml:space="preserve">il perfezionamento </w:t>
      </w:r>
      <w:r w:rsidR="001B6EF8" w:rsidRPr="00F801DD">
        <w:rPr>
          <w:rFonts w:ascii="Courier New" w:hAnsi="Courier New" w:cs="Courier New"/>
          <w:sz w:val="22"/>
          <w:szCs w:val="22"/>
        </w:rPr>
        <w:t>delle</w:t>
      </w:r>
      <w:r w:rsidR="009C60AF" w:rsidRPr="00F801DD">
        <w:rPr>
          <w:rFonts w:ascii="Courier New" w:hAnsi="Courier New" w:cs="Courier New"/>
          <w:sz w:val="22"/>
          <w:szCs w:val="22"/>
        </w:rPr>
        <w:t xml:space="preserve"> attività</w:t>
      </w:r>
      <w:r w:rsidR="004719F2" w:rsidRPr="00F801DD">
        <w:rPr>
          <w:rFonts w:ascii="Courier New" w:hAnsi="Courier New" w:cs="Courier New"/>
          <w:sz w:val="22"/>
          <w:szCs w:val="22"/>
        </w:rPr>
        <w:t xml:space="preserve"> </w:t>
      </w:r>
      <w:r w:rsidR="00C12FCE" w:rsidRPr="00F801DD">
        <w:rPr>
          <w:rFonts w:ascii="Courier New" w:hAnsi="Courier New" w:cs="Courier New"/>
          <w:sz w:val="22"/>
          <w:szCs w:val="22"/>
        </w:rPr>
        <w:t xml:space="preserve">con le modalità di cui </w:t>
      </w:r>
      <w:r w:rsidR="004719F2" w:rsidRPr="00F801DD">
        <w:rPr>
          <w:rFonts w:ascii="Courier New" w:hAnsi="Courier New" w:cs="Courier New"/>
          <w:sz w:val="22"/>
          <w:szCs w:val="22"/>
        </w:rPr>
        <w:t xml:space="preserve">all’art. </w:t>
      </w:r>
      <w:r w:rsidR="00AA1599" w:rsidRPr="00F801DD">
        <w:rPr>
          <w:rFonts w:ascii="Courier New" w:hAnsi="Courier New" w:cs="Courier New"/>
          <w:sz w:val="22"/>
          <w:szCs w:val="22"/>
        </w:rPr>
        <w:t>13</w:t>
      </w:r>
      <w:r w:rsidR="00C12FCE" w:rsidRPr="00F801DD">
        <w:rPr>
          <w:rFonts w:ascii="Courier New" w:hAnsi="Courier New" w:cs="Courier New"/>
          <w:sz w:val="22"/>
          <w:szCs w:val="22"/>
        </w:rPr>
        <w:t>.</w:t>
      </w:r>
    </w:p>
    <w:p w14:paraId="7A0B28A1" w14:textId="79297FCF" w:rsidR="007F71BB" w:rsidRPr="00F801DD" w:rsidRDefault="007F71BB" w:rsidP="00D25158">
      <w:pPr>
        <w:pStyle w:val="Standard"/>
        <w:widowControl/>
        <w:numPr>
          <w:ilvl w:val="1"/>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fornire il proprio contributo politico-istituzionale, in tutte le sedi </w:t>
      </w:r>
      <w:r w:rsidR="31E4B937" w:rsidRPr="00F801DD">
        <w:rPr>
          <w:rFonts w:ascii="Courier New" w:hAnsi="Courier New" w:cs="Courier New"/>
          <w:sz w:val="22"/>
          <w:szCs w:val="22"/>
        </w:rPr>
        <w:t>di confronto e concertazione tecnico-politica</w:t>
      </w:r>
      <w:r w:rsidRPr="00F801DD">
        <w:rPr>
          <w:rFonts w:ascii="Courier New" w:hAnsi="Courier New" w:cs="Courier New"/>
          <w:sz w:val="22"/>
          <w:szCs w:val="22"/>
        </w:rPr>
        <w:t xml:space="preserve">, compresa la conferenza </w:t>
      </w:r>
      <w:r w:rsidR="11FE31E0" w:rsidRPr="00F801DD">
        <w:rPr>
          <w:rFonts w:ascii="Courier New" w:hAnsi="Courier New" w:cs="Courier New"/>
          <w:sz w:val="22"/>
          <w:szCs w:val="22"/>
        </w:rPr>
        <w:t xml:space="preserve">delle </w:t>
      </w:r>
      <w:r w:rsidRPr="00F801DD">
        <w:rPr>
          <w:rFonts w:ascii="Courier New" w:hAnsi="Courier New" w:cs="Courier New"/>
          <w:sz w:val="22"/>
          <w:szCs w:val="22"/>
        </w:rPr>
        <w:t>Regioni</w:t>
      </w:r>
      <w:r w:rsidR="1D4EF830" w:rsidRPr="00F801DD">
        <w:rPr>
          <w:rFonts w:ascii="Courier New" w:hAnsi="Courier New" w:cs="Courier New"/>
          <w:sz w:val="22"/>
          <w:szCs w:val="22"/>
        </w:rPr>
        <w:t xml:space="preserve"> e delle Province Autonome</w:t>
      </w:r>
      <w:r w:rsidR="4650AD87" w:rsidRPr="00F801DD">
        <w:rPr>
          <w:rFonts w:ascii="Courier New" w:hAnsi="Courier New" w:cs="Courier New"/>
          <w:sz w:val="22"/>
          <w:szCs w:val="22"/>
        </w:rPr>
        <w:t>, la Conferenza Stato-Regioni e la Conferenza Unificata</w:t>
      </w:r>
      <w:r w:rsidRPr="00F801DD">
        <w:rPr>
          <w:rFonts w:ascii="Courier New" w:hAnsi="Courier New" w:cs="Courier New"/>
          <w:sz w:val="22"/>
          <w:szCs w:val="22"/>
        </w:rPr>
        <w:t>, per assicurare l’armonizzazione delle discipline d’interesse comune, con particolare riguardo alle previsioni di innalzamento/deroga ai valori-sogli</w:t>
      </w:r>
      <w:r w:rsidR="3731A6AF" w:rsidRPr="00F801DD">
        <w:rPr>
          <w:rFonts w:ascii="Courier New" w:hAnsi="Courier New" w:cs="Courier New"/>
          <w:sz w:val="22"/>
          <w:szCs w:val="22"/>
        </w:rPr>
        <w:t>a</w:t>
      </w:r>
      <w:r w:rsidRPr="00F801DD">
        <w:rPr>
          <w:rFonts w:ascii="Courier New" w:hAnsi="Courier New" w:cs="Courier New"/>
          <w:sz w:val="22"/>
          <w:szCs w:val="22"/>
        </w:rPr>
        <w:t xml:space="preserve"> ordinari in misure adeguate a consentire la sostenibilità finanziaria degli appositi organici da dedicare allo scopo;</w:t>
      </w:r>
    </w:p>
    <w:p w14:paraId="1922A000" w14:textId="7F4ED4B2" w:rsidR="007F71BB" w:rsidRPr="00F801DD" w:rsidRDefault="007F71BB" w:rsidP="00D25158">
      <w:pPr>
        <w:pStyle w:val="Standard"/>
        <w:widowControl/>
        <w:numPr>
          <w:ilvl w:val="1"/>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intervenire, a seguito dell’emanazione del decreto in materia di applicazione dell’art. 33 del DL 34/2019 per le province e la Città Metropolitana e, se consentito dello </w:t>
      </w:r>
      <w:r w:rsidR="43809B02" w:rsidRPr="00F801DD">
        <w:rPr>
          <w:rFonts w:ascii="Courier New" w:hAnsi="Courier New" w:cs="Courier New"/>
          <w:sz w:val="22"/>
          <w:szCs w:val="22"/>
        </w:rPr>
        <w:t>S</w:t>
      </w:r>
      <w:r w:rsidRPr="00F801DD">
        <w:rPr>
          <w:rFonts w:ascii="Courier New" w:hAnsi="Courier New" w:cs="Courier New"/>
          <w:sz w:val="22"/>
          <w:szCs w:val="22"/>
        </w:rPr>
        <w:t xml:space="preserve">tato, adeguando le norme regionali in materia di funzioni trasferite per facilitare le capacità assunzionali delle province e della Città Metropolitana nonché rendere neutrali le assunzioni </w:t>
      </w:r>
      <w:r w:rsidR="00332590" w:rsidRPr="00F801DD">
        <w:rPr>
          <w:rFonts w:ascii="Courier New" w:hAnsi="Courier New" w:cs="Courier New"/>
          <w:sz w:val="22"/>
          <w:szCs w:val="22"/>
        </w:rPr>
        <w:t>di cui al presente articolo</w:t>
      </w:r>
      <w:r w:rsidRPr="00F801DD">
        <w:rPr>
          <w:rFonts w:ascii="Courier New" w:hAnsi="Courier New" w:cs="Courier New"/>
          <w:sz w:val="22"/>
          <w:szCs w:val="22"/>
        </w:rPr>
        <w:t xml:space="preserve"> ai fini del valore soglia, con l’obiettivo di completare il percorso di riordino istituzionale.</w:t>
      </w:r>
    </w:p>
    <w:p w14:paraId="32ADDA25" w14:textId="5A013D46" w:rsidR="00E07FFE" w:rsidRPr="00F801DD" w:rsidRDefault="005F6500" w:rsidP="00D25158">
      <w:pPr>
        <w:pStyle w:val="Standard"/>
        <w:widowControl/>
        <w:numPr>
          <w:ilvl w:val="1"/>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a</w:t>
      </w:r>
      <w:r w:rsidR="00E07FFE" w:rsidRPr="00F801DD">
        <w:rPr>
          <w:rFonts w:ascii="Courier New" w:hAnsi="Courier New" w:cs="Courier New"/>
          <w:sz w:val="22"/>
          <w:szCs w:val="22"/>
        </w:rPr>
        <w:t xml:space="preserve"> concedere il nulla osta incondizionato ai dipendenti regionali che, su base volontaria, chiederanno di essere collocati in posizione di comando o </w:t>
      </w:r>
      <w:r w:rsidR="006A2D01" w:rsidRPr="00F801DD">
        <w:rPr>
          <w:rFonts w:ascii="Courier New" w:hAnsi="Courier New" w:cs="Courier New"/>
          <w:sz w:val="22"/>
          <w:szCs w:val="22"/>
        </w:rPr>
        <w:t xml:space="preserve">faranno richiesta di </w:t>
      </w:r>
      <w:r w:rsidR="00E07FFE" w:rsidRPr="00F801DD">
        <w:rPr>
          <w:rFonts w:ascii="Courier New" w:hAnsi="Courier New" w:cs="Courier New"/>
          <w:sz w:val="22"/>
          <w:szCs w:val="22"/>
        </w:rPr>
        <w:t xml:space="preserve">mobilità volontaria entro il 31/12/2022 presso gli organici delle province e della Città metropolitana per ricoprire posizioni in organico funzionali all’esercizio di funzioni </w:t>
      </w:r>
      <w:r w:rsidR="6B6AC9AC" w:rsidRPr="00F801DD">
        <w:rPr>
          <w:rFonts w:ascii="Courier New" w:hAnsi="Courier New" w:cs="Courier New"/>
          <w:sz w:val="22"/>
          <w:szCs w:val="22"/>
        </w:rPr>
        <w:t>conferite</w:t>
      </w:r>
      <w:r w:rsidR="00E07FFE" w:rsidRPr="00F801DD">
        <w:rPr>
          <w:rFonts w:ascii="Courier New" w:hAnsi="Courier New" w:cs="Courier New"/>
          <w:sz w:val="22"/>
          <w:szCs w:val="22"/>
        </w:rPr>
        <w:t>;</w:t>
      </w:r>
    </w:p>
    <w:p w14:paraId="48DDA219" w14:textId="726E1D62" w:rsidR="00815B91" w:rsidRPr="00F801DD" w:rsidRDefault="00815B91" w:rsidP="00D25158">
      <w:pPr>
        <w:pStyle w:val="Standard"/>
        <w:widowControl/>
        <w:numPr>
          <w:ilvl w:val="1"/>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lastRenderedPageBreak/>
        <w:t>a concedere ad ogni ente</w:t>
      </w:r>
      <w:r w:rsidR="000A77AE" w:rsidRPr="00F801DD">
        <w:rPr>
          <w:rFonts w:ascii="Courier New" w:hAnsi="Courier New" w:cs="Courier New"/>
          <w:sz w:val="22"/>
          <w:szCs w:val="22"/>
        </w:rPr>
        <w:t xml:space="preserve">, con le modalità di cui all’art. </w:t>
      </w:r>
      <w:r w:rsidR="00D736A2" w:rsidRPr="00F801DD">
        <w:rPr>
          <w:rFonts w:ascii="Courier New" w:hAnsi="Courier New" w:cs="Courier New"/>
          <w:sz w:val="22"/>
          <w:szCs w:val="22"/>
        </w:rPr>
        <w:t>17,</w:t>
      </w:r>
      <w:r w:rsidRPr="00F801DD">
        <w:rPr>
          <w:rFonts w:ascii="Courier New" w:hAnsi="Courier New" w:cs="Courier New"/>
          <w:sz w:val="22"/>
          <w:szCs w:val="22"/>
        </w:rPr>
        <w:t xml:space="preserve"> l’accesso alle </w:t>
      </w:r>
      <w:r w:rsidR="00722995" w:rsidRPr="00F801DD">
        <w:rPr>
          <w:rFonts w:ascii="Courier New" w:hAnsi="Courier New" w:cs="Courier New"/>
          <w:sz w:val="22"/>
          <w:szCs w:val="22"/>
        </w:rPr>
        <w:t xml:space="preserve">proprie </w:t>
      </w:r>
      <w:r w:rsidRPr="00F801DD">
        <w:rPr>
          <w:rFonts w:ascii="Courier New" w:hAnsi="Courier New" w:cs="Courier New"/>
          <w:sz w:val="22"/>
          <w:szCs w:val="22"/>
        </w:rPr>
        <w:t xml:space="preserve">graduatorie in corso di validità al fine di incentivare l’impiego a tempo indeterminato; </w:t>
      </w:r>
    </w:p>
    <w:p w14:paraId="056A3224" w14:textId="2CCEF52E" w:rsidR="00C518B8" w:rsidRPr="00F801DD" w:rsidRDefault="00C518B8" w:rsidP="00C518B8">
      <w:pPr>
        <w:pStyle w:val="Standard"/>
        <w:widowControl/>
        <w:numPr>
          <w:ilvl w:val="0"/>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parti convengono che per effetto dell’art. 26 della L.R. 27/12/2018 N. 24, il costo delle assunzioni a tempo indeterminato di cui al precedente periodo, in relazione a quanto previsto dall’articolo 57, comma 3-septies, del decreto-legge 14 agosto 2020, n. 104, convertito con modificazioni dalla legge 13 ottobre 2020 n. 126, essendo finanziato integralmente da risorse provenienti da altri soggetti ed espressamente finalizzate da apposita normativa, e le corrispondenti entrate correnti poste a copertura delle stesse</w:t>
      </w:r>
      <w:r w:rsidR="0069343D" w:rsidRPr="00F801DD">
        <w:rPr>
          <w:rFonts w:ascii="Courier New" w:hAnsi="Courier New" w:cs="Courier New"/>
          <w:sz w:val="22"/>
          <w:szCs w:val="22"/>
        </w:rPr>
        <w:t>,</w:t>
      </w:r>
      <w:r w:rsidRPr="00F801DD">
        <w:rPr>
          <w:rFonts w:ascii="Courier New" w:hAnsi="Courier New" w:cs="Courier New"/>
          <w:sz w:val="22"/>
          <w:szCs w:val="22"/>
        </w:rPr>
        <w:t xml:space="preserve"> non rileva ai fini della verifica del rispetto del valore soglia di cui ai commi 1, 1-bis e 2 dell’articolo 33 del decreto-legge 30 aprile 2019, n. 34, convertito, con modificazioni, dalla legge 28 giugno 2019, n. 58, per il periodo in cui è garantito il predetto finanziamento. </w:t>
      </w:r>
    </w:p>
    <w:p w14:paraId="7AD6BE06" w14:textId="59B85BD8" w:rsidR="00362CBA" w:rsidRPr="00F801DD" w:rsidRDefault="00362CBA" w:rsidP="00362CBA">
      <w:pPr>
        <w:pStyle w:val="Titolo2"/>
        <w:jc w:val="center"/>
        <w:rPr>
          <w:rFonts w:ascii="Courier New" w:hAnsi="Courier New" w:cs="Courier New"/>
          <w:sz w:val="24"/>
          <w:szCs w:val="24"/>
        </w:rPr>
      </w:pPr>
      <w:bookmarkStart w:id="7" w:name="_Toc91594797"/>
      <w:r w:rsidRPr="00F801DD">
        <w:rPr>
          <w:rFonts w:ascii="Courier New" w:hAnsi="Courier New" w:cs="Courier New"/>
          <w:sz w:val="24"/>
          <w:szCs w:val="24"/>
        </w:rPr>
        <w:t xml:space="preserve">Art. </w:t>
      </w:r>
      <w:r w:rsidR="004719F2" w:rsidRPr="00F801DD">
        <w:rPr>
          <w:rFonts w:ascii="Courier New" w:hAnsi="Courier New" w:cs="Courier New"/>
          <w:sz w:val="24"/>
          <w:szCs w:val="24"/>
        </w:rPr>
        <w:t>8</w:t>
      </w:r>
      <w:r w:rsidRPr="00F801DD">
        <w:rPr>
          <w:rFonts w:ascii="Courier New" w:hAnsi="Courier New" w:cs="Courier New"/>
          <w:sz w:val="24"/>
          <w:szCs w:val="24"/>
        </w:rPr>
        <w:t xml:space="preserve"> </w:t>
      </w:r>
      <w:r w:rsidR="00B44D49" w:rsidRPr="00F801DD">
        <w:rPr>
          <w:rFonts w:ascii="Courier New" w:hAnsi="Courier New" w:cs="Courier New"/>
          <w:sz w:val="24"/>
          <w:szCs w:val="24"/>
        </w:rPr>
        <w:t>–</w:t>
      </w:r>
      <w:r w:rsidRPr="00F801DD">
        <w:rPr>
          <w:rFonts w:ascii="Courier New" w:hAnsi="Courier New" w:cs="Courier New"/>
          <w:sz w:val="24"/>
          <w:szCs w:val="24"/>
        </w:rPr>
        <w:t xml:space="preserve"> </w:t>
      </w:r>
      <w:r w:rsidR="00CF7FFA" w:rsidRPr="00F801DD">
        <w:rPr>
          <w:rFonts w:ascii="Courier New" w:hAnsi="Courier New" w:cs="Courier New"/>
          <w:sz w:val="24"/>
          <w:szCs w:val="24"/>
        </w:rPr>
        <w:t>Trasferimento</w:t>
      </w:r>
      <w:r w:rsidR="0079588F" w:rsidRPr="00F801DD">
        <w:rPr>
          <w:rFonts w:ascii="Courier New" w:hAnsi="Courier New" w:cs="Courier New"/>
          <w:sz w:val="24"/>
          <w:szCs w:val="24"/>
        </w:rPr>
        <w:t xml:space="preserve"> di personale per effetto di eventuali modifiche ne</w:t>
      </w:r>
      <w:r w:rsidR="00B44D49" w:rsidRPr="00F801DD">
        <w:rPr>
          <w:rFonts w:ascii="Courier New" w:hAnsi="Courier New" w:cs="Courier New"/>
          <w:sz w:val="24"/>
          <w:szCs w:val="24"/>
        </w:rPr>
        <w:t>l</w:t>
      </w:r>
      <w:r w:rsidR="00A837FF" w:rsidRPr="00F801DD">
        <w:rPr>
          <w:rFonts w:ascii="Courier New" w:hAnsi="Courier New" w:cs="Courier New"/>
          <w:sz w:val="24"/>
          <w:szCs w:val="24"/>
        </w:rPr>
        <w:t xml:space="preserve"> conferimento di funzioni </w:t>
      </w:r>
      <w:r w:rsidR="002B2C6F" w:rsidRPr="00F801DD">
        <w:rPr>
          <w:rFonts w:ascii="Courier New" w:hAnsi="Courier New" w:cs="Courier New"/>
          <w:sz w:val="24"/>
          <w:szCs w:val="24"/>
        </w:rPr>
        <w:t>alle Province e alla Città Metropolitana</w:t>
      </w:r>
      <w:bookmarkEnd w:id="7"/>
    </w:p>
    <w:p w14:paraId="6A07939F" w14:textId="7926B5A1" w:rsidR="000F6991" w:rsidRPr="00F801DD" w:rsidRDefault="002B2C6F" w:rsidP="00D25158">
      <w:pPr>
        <w:pStyle w:val="Standard"/>
        <w:numPr>
          <w:ilvl w:val="0"/>
          <w:numId w:val="28"/>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Qualora la </w:t>
      </w:r>
      <w:r w:rsidR="008C38F7" w:rsidRPr="00F801DD">
        <w:rPr>
          <w:rFonts w:ascii="Courier New" w:hAnsi="Courier New" w:cs="Courier New"/>
          <w:sz w:val="22"/>
          <w:szCs w:val="22"/>
        </w:rPr>
        <w:t>R</w:t>
      </w:r>
      <w:r w:rsidRPr="00F801DD">
        <w:rPr>
          <w:rFonts w:ascii="Courier New" w:hAnsi="Courier New" w:cs="Courier New"/>
          <w:sz w:val="22"/>
          <w:szCs w:val="22"/>
        </w:rPr>
        <w:t xml:space="preserve">egione </w:t>
      </w:r>
      <w:r w:rsidR="00F93B22" w:rsidRPr="00F801DD">
        <w:rPr>
          <w:rFonts w:ascii="Courier New" w:hAnsi="Courier New" w:cs="Courier New"/>
          <w:sz w:val="22"/>
          <w:szCs w:val="22"/>
        </w:rPr>
        <w:t xml:space="preserve">disponga </w:t>
      </w:r>
      <w:r w:rsidR="00E92DAB" w:rsidRPr="00F801DD">
        <w:rPr>
          <w:rFonts w:ascii="Courier New" w:hAnsi="Courier New" w:cs="Courier New"/>
          <w:sz w:val="22"/>
          <w:szCs w:val="22"/>
        </w:rPr>
        <w:t>per</w:t>
      </w:r>
      <w:r w:rsidR="00F93B22" w:rsidRPr="00F801DD">
        <w:rPr>
          <w:rFonts w:ascii="Courier New" w:hAnsi="Courier New" w:cs="Courier New"/>
          <w:sz w:val="22"/>
          <w:szCs w:val="22"/>
        </w:rPr>
        <w:t xml:space="preserve"> via legislativa</w:t>
      </w:r>
      <w:r w:rsidR="00107441" w:rsidRPr="00F801DD">
        <w:rPr>
          <w:rFonts w:ascii="Courier New" w:hAnsi="Courier New" w:cs="Courier New"/>
          <w:sz w:val="22"/>
          <w:szCs w:val="22"/>
        </w:rPr>
        <w:t xml:space="preserve"> la revoca d</w:t>
      </w:r>
      <w:r w:rsidR="00F93B22" w:rsidRPr="00F801DD">
        <w:rPr>
          <w:rFonts w:ascii="Courier New" w:hAnsi="Courier New" w:cs="Courier New"/>
          <w:sz w:val="22"/>
          <w:szCs w:val="22"/>
        </w:rPr>
        <w:t>i</w:t>
      </w:r>
      <w:r w:rsidR="00467039" w:rsidRPr="00F801DD">
        <w:rPr>
          <w:rFonts w:ascii="Courier New" w:hAnsi="Courier New" w:cs="Courier New"/>
          <w:sz w:val="22"/>
          <w:szCs w:val="22"/>
        </w:rPr>
        <w:t xml:space="preserve"> funzioni conferite alle Province e alla Città metropolitana</w:t>
      </w:r>
      <w:r w:rsidR="00F254B4" w:rsidRPr="00F801DD">
        <w:rPr>
          <w:rFonts w:ascii="Courier New" w:hAnsi="Courier New" w:cs="Courier New"/>
          <w:sz w:val="22"/>
          <w:szCs w:val="22"/>
        </w:rPr>
        <w:t xml:space="preserve">, la </w:t>
      </w:r>
      <w:r w:rsidR="00B13048" w:rsidRPr="00F801DD">
        <w:rPr>
          <w:rFonts w:ascii="Courier New" w:hAnsi="Courier New" w:cs="Courier New"/>
          <w:sz w:val="22"/>
          <w:szCs w:val="22"/>
        </w:rPr>
        <w:t>R</w:t>
      </w:r>
      <w:r w:rsidR="00F254B4" w:rsidRPr="00F801DD">
        <w:rPr>
          <w:rFonts w:ascii="Courier New" w:hAnsi="Courier New" w:cs="Courier New"/>
          <w:sz w:val="22"/>
          <w:szCs w:val="22"/>
        </w:rPr>
        <w:t>egione</w:t>
      </w:r>
      <w:r w:rsidR="00B50375" w:rsidRPr="00F801DD">
        <w:rPr>
          <w:rFonts w:ascii="Courier New" w:hAnsi="Courier New" w:cs="Courier New"/>
          <w:sz w:val="22"/>
          <w:szCs w:val="22"/>
        </w:rPr>
        <w:t xml:space="preserve"> stessa</w:t>
      </w:r>
      <w:r w:rsidR="005D3A6B" w:rsidRPr="00F801DD">
        <w:rPr>
          <w:rFonts w:ascii="Courier New" w:hAnsi="Courier New" w:cs="Courier New"/>
          <w:sz w:val="22"/>
          <w:szCs w:val="22"/>
        </w:rPr>
        <w:t xml:space="preserve">, sentiti gli enti e le parti sociali, </w:t>
      </w:r>
      <w:r w:rsidR="00F254B4" w:rsidRPr="00F801DD">
        <w:rPr>
          <w:rFonts w:ascii="Courier New" w:hAnsi="Courier New" w:cs="Courier New"/>
          <w:sz w:val="22"/>
          <w:szCs w:val="22"/>
        </w:rPr>
        <w:t xml:space="preserve">si impegna </w:t>
      </w:r>
      <w:r w:rsidR="00461354" w:rsidRPr="00F801DD">
        <w:rPr>
          <w:rFonts w:ascii="Courier New" w:hAnsi="Courier New" w:cs="Courier New"/>
          <w:sz w:val="22"/>
          <w:szCs w:val="22"/>
        </w:rPr>
        <w:t>a</w:t>
      </w:r>
      <w:r w:rsidR="007E0EAA" w:rsidRPr="00F801DD">
        <w:rPr>
          <w:rFonts w:ascii="Courier New" w:hAnsi="Courier New" w:cs="Courier New"/>
          <w:sz w:val="22"/>
          <w:szCs w:val="22"/>
        </w:rPr>
        <w:t xml:space="preserve"> garantire il trasferimento</w:t>
      </w:r>
      <w:r w:rsidR="00CA76AB" w:rsidRPr="00F801DD">
        <w:rPr>
          <w:rFonts w:ascii="Courier New" w:hAnsi="Courier New" w:cs="Courier New"/>
          <w:sz w:val="22"/>
          <w:szCs w:val="22"/>
        </w:rPr>
        <w:t xml:space="preserve"> alla Regione</w:t>
      </w:r>
      <w:r w:rsidR="007E0EAA" w:rsidRPr="00F801DD">
        <w:rPr>
          <w:rFonts w:ascii="Courier New" w:hAnsi="Courier New" w:cs="Courier New"/>
          <w:sz w:val="22"/>
          <w:szCs w:val="22"/>
        </w:rPr>
        <w:t xml:space="preserve"> del</w:t>
      </w:r>
      <w:r w:rsidR="00CB2B3F" w:rsidRPr="00F801DD">
        <w:rPr>
          <w:rFonts w:ascii="Courier New" w:hAnsi="Courier New" w:cs="Courier New"/>
          <w:sz w:val="22"/>
          <w:szCs w:val="22"/>
        </w:rPr>
        <w:t xml:space="preserve">le relative unità di </w:t>
      </w:r>
      <w:r w:rsidR="007E0EAA" w:rsidRPr="00F801DD">
        <w:rPr>
          <w:rFonts w:ascii="Courier New" w:hAnsi="Courier New" w:cs="Courier New"/>
          <w:sz w:val="22"/>
          <w:szCs w:val="22"/>
        </w:rPr>
        <w:t>personale</w:t>
      </w:r>
      <w:r w:rsidR="002E3224" w:rsidRPr="00F801DD">
        <w:rPr>
          <w:rFonts w:ascii="Courier New" w:hAnsi="Courier New" w:cs="Courier New"/>
          <w:sz w:val="22"/>
          <w:szCs w:val="22"/>
        </w:rPr>
        <w:t xml:space="preserve"> </w:t>
      </w:r>
      <w:r w:rsidR="00133BDF" w:rsidRPr="00F801DD">
        <w:rPr>
          <w:rFonts w:ascii="Courier New" w:hAnsi="Courier New" w:cs="Courier New"/>
          <w:sz w:val="22"/>
          <w:szCs w:val="22"/>
        </w:rPr>
        <w:t xml:space="preserve">assunto </w:t>
      </w:r>
      <w:r w:rsidR="00CE61B9" w:rsidRPr="00F801DD">
        <w:rPr>
          <w:rFonts w:ascii="Courier New" w:hAnsi="Courier New" w:cs="Courier New"/>
          <w:sz w:val="22"/>
          <w:szCs w:val="22"/>
        </w:rPr>
        <w:t>da ogni ente</w:t>
      </w:r>
      <w:r w:rsidR="00133BDF" w:rsidRPr="00F801DD">
        <w:rPr>
          <w:rFonts w:ascii="Courier New" w:hAnsi="Courier New" w:cs="Courier New"/>
          <w:sz w:val="22"/>
          <w:szCs w:val="22"/>
        </w:rPr>
        <w:t xml:space="preserve"> </w:t>
      </w:r>
      <w:r w:rsidR="002E3224" w:rsidRPr="00F801DD">
        <w:rPr>
          <w:rFonts w:ascii="Courier New" w:hAnsi="Courier New" w:cs="Courier New"/>
          <w:sz w:val="22"/>
          <w:szCs w:val="22"/>
        </w:rPr>
        <w:t>in applicazione del</w:t>
      </w:r>
      <w:r w:rsidR="00A01D1B" w:rsidRPr="00F801DD">
        <w:rPr>
          <w:rFonts w:ascii="Courier New" w:hAnsi="Courier New" w:cs="Courier New"/>
          <w:sz w:val="22"/>
          <w:szCs w:val="22"/>
        </w:rPr>
        <w:t>l’art. 31</w:t>
      </w:r>
      <w:r w:rsidR="00D76C04" w:rsidRPr="00F801DD">
        <w:rPr>
          <w:rFonts w:ascii="Courier New" w:hAnsi="Courier New" w:cs="Courier New"/>
          <w:sz w:val="22"/>
          <w:szCs w:val="22"/>
        </w:rPr>
        <w:t xml:space="preserve"> del D.lgs. </w:t>
      </w:r>
      <w:r w:rsidR="00C10073" w:rsidRPr="00F801DD">
        <w:rPr>
          <w:rFonts w:ascii="Courier New" w:hAnsi="Courier New" w:cs="Courier New"/>
          <w:sz w:val="22"/>
          <w:szCs w:val="22"/>
        </w:rPr>
        <w:t xml:space="preserve">n. </w:t>
      </w:r>
      <w:r w:rsidR="00D76C04" w:rsidRPr="00F801DD">
        <w:rPr>
          <w:rFonts w:ascii="Courier New" w:hAnsi="Courier New" w:cs="Courier New"/>
          <w:sz w:val="22"/>
          <w:szCs w:val="22"/>
        </w:rPr>
        <w:t>165/2001</w:t>
      </w:r>
      <w:r w:rsidR="00E37900" w:rsidRPr="00F801DD">
        <w:rPr>
          <w:rFonts w:ascii="Courier New" w:hAnsi="Courier New" w:cs="Courier New"/>
          <w:sz w:val="22"/>
          <w:szCs w:val="22"/>
        </w:rPr>
        <w:t>.</w:t>
      </w:r>
      <w:r w:rsidR="00393A55" w:rsidRPr="00F801DD">
        <w:rPr>
          <w:rFonts w:ascii="Courier New" w:hAnsi="Courier New" w:cs="Courier New"/>
          <w:sz w:val="22"/>
          <w:szCs w:val="22"/>
        </w:rPr>
        <w:t xml:space="preserve"> </w:t>
      </w:r>
    </w:p>
    <w:p w14:paraId="5EC17086" w14:textId="5073FCB5" w:rsidR="009406B1" w:rsidRPr="00F801DD" w:rsidRDefault="009406B1" w:rsidP="007C7821">
      <w:pPr>
        <w:pStyle w:val="Titolo2"/>
        <w:jc w:val="center"/>
        <w:rPr>
          <w:rFonts w:ascii="Courier New" w:hAnsi="Courier New" w:cs="Courier New"/>
          <w:sz w:val="24"/>
          <w:szCs w:val="24"/>
        </w:rPr>
      </w:pPr>
      <w:bookmarkStart w:id="8" w:name="_Toc91594798"/>
      <w:r w:rsidRPr="00F801DD">
        <w:rPr>
          <w:rFonts w:ascii="Courier New" w:hAnsi="Courier New" w:cs="Courier New"/>
          <w:sz w:val="24"/>
          <w:szCs w:val="24"/>
        </w:rPr>
        <w:t>Art.</w:t>
      </w:r>
      <w:r w:rsidR="00336850" w:rsidRPr="00F801DD">
        <w:rPr>
          <w:rFonts w:ascii="Courier New" w:hAnsi="Courier New" w:cs="Courier New"/>
          <w:sz w:val="24"/>
          <w:szCs w:val="24"/>
        </w:rPr>
        <w:t xml:space="preserve"> </w:t>
      </w:r>
      <w:r w:rsidR="004719F2" w:rsidRPr="00F801DD">
        <w:rPr>
          <w:rFonts w:ascii="Courier New" w:hAnsi="Courier New" w:cs="Courier New"/>
          <w:sz w:val="24"/>
          <w:szCs w:val="24"/>
        </w:rPr>
        <w:t>9</w:t>
      </w:r>
      <w:r w:rsidRPr="00F801DD">
        <w:rPr>
          <w:rFonts w:ascii="Courier New" w:hAnsi="Courier New" w:cs="Courier New"/>
          <w:sz w:val="24"/>
          <w:szCs w:val="24"/>
        </w:rPr>
        <w:t xml:space="preserve"> </w:t>
      </w:r>
      <w:r w:rsidR="002A1868" w:rsidRPr="00F801DD">
        <w:rPr>
          <w:rFonts w:ascii="Courier New" w:hAnsi="Courier New" w:cs="Courier New"/>
          <w:sz w:val="24"/>
          <w:szCs w:val="24"/>
        </w:rPr>
        <w:t>–</w:t>
      </w:r>
      <w:r w:rsidR="007C7821" w:rsidRPr="00F801DD">
        <w:rPr>
          <w:rFonts w:ascii="Courier New" w:hAnsi="Courier New" w:cs="Courier New"/>
          <w:sz w:val="24"/>
          <w:szCs w:val="24"/>
        </w:rPr>
        <w:t xml:space="preserve"> </w:t>
      </w:r>
      <w:r w:rsidR="005C0B50" w:rsidRPr="00F801DD">
        <w:rPr>
          <w:rFonts w:ascii="Courier New" w:hAnsi="Courier New" w:cs="Courier New"/>
          <w:sz w:val="24"/>
          <w:szCs w:val="24"/>
        </w:rPr>
        <w:t xml:space="preserve">Contributo finanziario </w:t>
      </w:r>
      <w:r w:rsidR="008F5E73" w:rsidRPr="00F801DD">
        <w:rPr>
          <w:rFonts w:ascii="Courier New" w:hAnsi="Courier New" w:cs="Courier New"/>
          <w:sz w:val="24"/>
          <w:szCs w:val="24"/>
        </w:rPr>
        <w:t>spettante alla Città metropolitana di Bologna e alle Province</w:t>
      </w:r>
      <w:r w:rsidR="00B46384" w:rsidRPr="00F801DD">
        <w:rPr>
          <w:rFonts w:ascii="Courier New" w:hAnsi="Courier New" w:cs="Courier New"/>
          <w:sz w:val="24"/>
          <w:szCs w:val="24"/>
        </w:rPr>
        <w:t xml:space="preserve"> per la partecipazione agli Enti Parco</w:t>
      </w:r>
      <w:bookmarkEnd w:id="8"/>
    </w:p>
    <w:p w14:paraId="7D966247" w14:textId="1A71C79D" w:rsidR="00764897" w:rsidRPr="00F801DD" w:rsidRDefault="009E0BBF" w:rsidP="00D25158">
      <w:pPr>
        <w:pStyle w:val="Standard"/>
        <w:numPr>
          <w:ilvl w:val="0"/>
          <w:numId w:val="18"/>
        </w:numPr>
        <w:spacing w:before="240" w:line="360" w:lineRule="auto"/>
        <w:jc w:val="both"/>
        <w:rPr>
          <w:rFonts w:ascii="Courier New" w:hAnsi="Courier New" w:cs="Courier New"/>
          <w:sz w:val="22"/>
          <w:szCs w:val="22"/>
        </w:rPr>
      </w:pPr>
      <w:r w:rsidRPr="00F801DD">
        <w:rPr>
          <w:rFonts w:ascii="Courier New" w:hAnsi="Courier New" w:cs="Courier New"/>
          <w:sz w:val="22"/>
          <w:szCs w:val="22"/>
        </w:rPr>
        <w:t>Ai sensi dell’art. 8 della L.</w:t>
      </w:r>
      <w:r w:rsidR="00C10073" w:rsidRPr="00F801DD">
        <w:rPr>
          <w:rFonts w:ascii="Courier New" w:hAnsi="Courier New" w:cs="Courier New"/>
          <w:sz w:val="22"/>
          <w:szCs w:val="22"/>
        </w:rPr>
        <w:t>R</w:t>
      </w:r>
      <w:r w:rsidRPr="00F801DD">
        <w:rPr>
          <w:rFonts w:ascii="Courier New" w:hAnsi="Courier New" w:cs="Courier New"/>
          <w:sz w:val="22"/>
          <w:szCs w:val="22"/>
        </w:rPr>
        <w:t xml:space="preserve">. </w:t>
      </w:r>
      <w:r w:rsidR="00C10073" w:rsidRPr="00F801DD">
        <w:rPr>
          <w:rFonts w:ascii="Courier New" w:hAnsi="Courier New" w:cs="Courier New"/>
          <w:sz w:val="22"/>
          <w:szCs w:val="22"/>
        </w:rPr>
        <w:t xml:space="preserve">n. </w:t>
      </w:r>
      <w:r w:rsidRPr="00F801DD">
        <w:rPr>
          <w:rFonts w:ascii="Courier New" w:hAnsi="Courier New" w:cs="Courier New"/>
          <w:sz w:val="22"/>
          <w:szCs w:val="22"/>
        </w:rPr>
        <w:t>23/2019 e al fine di implementare il processo di attuazione del riordino territoriale in materia di aree naturali protette</w:t>
      </w:r>
      <w:r w:rsidR="00F62A6D" w:rsidRPr="00F801DD">
        <w:rPr>
          <w:rFonts w:ascii="Courier New" w:hAnsi="Courier New" w:cs="Courier New"/>
          <w:sz w:val="22"/>
          <w:szCs w:val="22"/>
        </w:rPr>
        <w:t xml:space="preserve"> </w:t>
      </w:r>
      <w:r w:rsidR="00AF63FC" w:rsidRPr="00F801DD">
        <w:rPr>
          <w:rFonts w:ascii="Courier New" w:hAnsi="Courier New" w:cs="Courier New"/>
          <w:sz w:val="22"/>
          <w:szCs w:val="22"/>
        </w:rPr>
        <w:t xml:space="preserve">come </w:t>
      </w:r>
      <w:r w:rsidRPr="00F801DD">
        <w:rPr>
          <w:rFonts w:ascii="Courier New" w:hAnsi="Courier New" w:cs="Courier New"/>
          <w:sz w:val="22"/>
          <w:szCs w:val="22"/>
        </w:rPr>
        <w:t xml:space="preserve">previsto dalla </w:t>
      </w:r>
      <w:r w:rsidR="00876D21" w:rsidRPr="00F801DD">
        <w:rPr>
          <w:rFonts w:ascii="Courier New" w:hAnsi="Courier New" w:cs="Courier New"/>
          <w:sz w:val="22"/>
          <w:szCs w:val="22"/>
        </w:rPr>
        <w:t>L.</w:t>
      </w:r>
      <w:r w:rsidR="00C10073" w:rsidRPr="00F801DD">
        <w:rPr>
          <w:rFonts w:ascii="Courier New" w:hAnsi="Courier New" w:cs="Courier New"/>
          <w:sz w:val="22"/>
          <w:szCs w:val="22"/>
        </w:rPr>
        <w:t>R</w:t>
      </w:r>
      <w:r w:rsidR="00876D21" w:rsidRPr="00F801DD">
        <w:rPr>
          <w:rFonts w:ascii="Courier New" w:hAnsi="Courier New" w:cs="Courier New"/>
          <w:sz w:val="22"/>
          <w:szCs w:val="22"/>
        </w:rPr>
        <w:t xml:space="preserve">. </w:t>
      </w:r>
      <w:r w:rsidR="00C10073" w:rsidRPr="00F801DD">
        <w:rPr>
          <w:rFonts w:ascii="Courier New" w:hAnsi="Courier New" w:cs="Courier New"/>
          <w:sz w:val="22"/>
          <w:szCs w:val="22"/>
        </w:rPr>
        <w:t xml:space="preserve">n. </w:t>
      </w:r>
      <w:r w:rsidRPr="00F801DD">
        <w:rPr>
          <w:rFonts w:ascii="Courier New" w:hAnsi="Courier New" w:cs="Courier New"/>
          <w:sz w:val="22"/>
          <w:szCs w:val="22"/>
        </w:rPr>
        <w:t>13</w:t>
      </w:r>
      <w:r w:rsidR="00876D21" w:rsidRPr="00F801DD">
        <w:rPr>
          <w:rFonts w:ascii="Courier New" w:hAnsi="Courier New" w:cs="Courier New"/>
          <w:sz w:val="22"/>
          <w:szCs w:val="22"/>
        </w:rPr>
        <w:t>/2015</w:t>
      </w:r>
      <w:r w:rsidRPr="00F801DD">
        <w:rPr>
          <w:rFonts w:ascii="Courier New" w:hAnsi="Courier New" w:cs="Courier New"/>
          <w:sz w:val="22"/>
          <w:szCs w:val="22"/>
        </w:rPr>
        <w:t xml:space="preserve">, </w:t>
      </w:r>
      <w:r w:rsidR="00980019" w:rsidRPr="00F801DD">
        <w:rPr>
          <w:rFonts w:ascii="Courier New" w:hAnsi="Courier New" w:cs="Courier New"/>
          <w:sz w:val="22"/>
          <w:szCs w:val="22"/>
        </w:rPr>
        <w:t xml:space="preserve">la Regione </w:t>
      </w:r>
      <w:r w:rsidR="00A02136" w:rsidRPr="00F801DD">
        <w:rPr>
          <w:rFonts w:ascii="Courier New" w:hAnsi="Courier New" w:cs="Courier New"/>
          <w:sz w:val="22"/>
          <w:szCs w:val="22"/>
        </w:rPr>
        <w:t>e</w:t>
      </w:r>
      <w:r w:rsidR="00980019" w:rsidRPr="00F801DD">
        <w:rPr>
          <w:rFonts w:ascii="Courier New" w:hAnsi="Courier New" w:cs="Courier New"/>
          <w:sz w:val="22"/>
          <w:szCs w:val="22"/>
        </w:rPr>
        <w:t xml:space="preserve">roga annualmente un contributo finanziario </w:t>
      </w:r>
      <w:r w:rsidR="0022452C" w:rsidRPr="00F801DD">
        <w:rPr>
          <w:rFonts w:ascii="Courier New" w:hAnsi="Courier New" w:cs="Courier New"/>
          <w:sz w:val="22"/>
          <w:szCs w:val="22"/>
        </w:rPr>
        <w:t xml:space="preserve">pari alla quota di partecipazione annuale </w:t>
      </w:r>
      <w:r w:rsidR="00743C58" w:rsidRPr="00F801DD">
        <w:rPr>
          <w:rFonts w:ascii="Courier New" w:hAnsi="Courier New" w:cs="Courier New"/>
          <w:sz w:val="22"/>
          <w:szCs w:val="22"/>
        </w:rPr>
        <w:t xml:space="preserve">delle Province e della Città metropolitana </w:t>
      </w:r>
      <w:r w:rsidR="0022452C" w:rsidRPr="00F801DD">
        <w:rPr>
          <w:rFonts w:ascii="Courier New" w:hAnsi="Courier New" w:cs="Courier New"/>
          <w:sz w:val="22"/>
          <w:szCs w:val="22"/>
        </w:rPr>
        <w:t xml:space="preserve">in ogni singolo </w:t>
      </w:r>
      <w:r w:rsidR="00C66C80" w:rsidRPr="00F801DD">
        <w:rPr>
          <w:rFonts w:ascii="Courier New" w:hAnsi="Courier New" w:cs="Courier New"/>
          <w:sz w:val="22"/>
          <w:szCs w:val="22"/>
        </w:rPr>
        <w:t xml:space="preserve">Ente </w:t>
      </w:r>
      <w:r w:rsidR="0022452C" w:rsidRPr="00F801DD">
        <w:rPr>
          <w:rFonts w:ascii="Courier New" w:hAnsi="Courier New" w:cs="Courier New"/>
          <w:sz w:val="22"/>
          <w:szCs w:val="22"/>
        </w:rPr>
        <w:t>parco</w:t>
      </w:r>
      <w:r w:rsidR="00223DA0" w:rsidRPr="00F801DD">
        <w:rPr>
          <w:rFonts w:ascii="Courier New" w:hAnsi="Courier New" w:cs="Courier New"/>
          <w:sz w:val="22"/>
          <w:szCs w:val="22"/>
        </w:rPr>
        <w:t>.</w:t>
      </w:r>
      <w:r w:rsidR="0022452C" w:rsidRPr="00F801DD">
        <w:rPr>
          <w:rFonts w:ascii="Courier New" w:hAnsi="Courier New" w:cs="Courier New"/>
          <w:sz w:val="22"/>
          <w:szCs w:val="22"/>
        </w:rPr>
        <w:t xml:space="preserve"> </w:t>
      </w:r>
    </w:p>
    <w:p w14:paraId="13DD3A5E" w14:textId="54AF2490" w:rsidR="00C02950" w:rsidRPr="00F801DD" w:rsidRDefault="004D6B7F" w:rsidP="00C02950">
      <w:pPr>
        <w:pStyle w:val="Titolo2"/>
        <w:jc w:val="center"/>
        <w:rPr>
          <w:rFonts w:ascii="Courier New" w:hAnsi="Courier New" w:cs="Courier New"/>
          <w:sz w:val="24"/>
          <w:szCs w:val="24"/>
        </w:rPr>
      </w:pPr>
      <w:bookmarkStart w:id="9" w:name="_Toc91594799"/>
      <w:r w:rsidRPr="00F801DD">
        <w:rPr>
          <w:rFonts w:ascii="Courier New" w:hAnsi="Courier New" w:cs="Courier New"/>
          <w:sz w:val="24"/>
          <w:szCs w:val="24"/>
        </w:rPr>
        <w:t>Art.</w:t>
      </w:r>
      <w:r w:rsidR="00336850" w:rsidRPr="00F801DD">
        <w:rPr>
          <w:rFonts w:ascii="Courier New" w:hAnsi="Courier New" w:cs="Courier New"/>
          <w:sz w:val="24"/>
          <w:szCs w:val="24"/>
        </w:rPr>
        <w:t xml:space="preserve"> </w:t>
      </w:r>
      <w:r w:rsidR="004719F2" w:rsidRPr="00F801DD">
        <w:rPr>
          <w:rFonts w:ascii="Courier New" w:hAnsi="Courier New" w:cs="Courier New"/>
          <w:sz w:val="24"/>
          <w:szCs w:val="24"/>
        </w:rPr>
        <w:t>10</w:t>
      </w:r>
      <w:r w:rsidRPr="00F801DD">
        <w:rPr>
          <w:rFonts w:ascii="Courier New" w:hAnsi="Courier New" w:cs="Courier New"/>
          <w:sz w:val="24"/>
          <w:szCs w:val="24"/>
        </w:rPr>
        <w:t xml:space="preserve"> </w:t>
      </w:r>
      <w:r w:rsidR="003538DC" w:rsidRPr="00F801DD">
        <w:rPr>
          <w:rFonts w:ascii="Courier New" w:hAnsi="Courier New" w:cs="Courier New"/>
          <w:sz w:val="24"/>
          <w:szCs w:val="24"/>
        </w:rPr>
        <w:t>–</w:t>
      </w:r>
      <w:r w:rsidR="007C7821" w:rsidRPr="00F801DD">
        <w:rPr>
          <w:rFonts w:ascii="Courier New" w:hAnsi="Courier New" w:cs="Courier New"/>
          <w:sz w:val="24"/>
          <w:szCs w:val="24"/>
        </w:rPr>
        <w:t xml:space="preserve"> </w:t>
      </w:r>
      <w:r w:rsidR="003538DC" w:rsidRPr="00F801DD">
        <w:rPr>
          <w:rFonts w:ascii="Courier New" w:hAnsi="Courier New" w:cs="Courier New"/>
          <w:sz w:val="24"/>
          <w:szCs w:val="24"/>
        </w:rPr>
        <w:t>Contributo a titolo di rimborso</w:t>
      </w:r>
      <w:r w:rsidRPr="00F801DD">
        <w:rPr>
          <w:rFonts w:ascii="Courier New" w:hAnsi="Courier New" w:cs="Courier New"/>
          <w:sz w:val="24"/>
          <w:szCs w:val="24"/>
        </w:rPr>
        <w:t xml:space="preserve"> per </w:t>
      </w:r>
      <w:r w:rsidR="003927D9" w:rsidRPr="00F801DD">
        <w:rPr>
          <w:rFonts w:ascii="Courier New" w:hAnsi="Courier New" w:cs="Courier New"/>
          <w:sz w:val="24"/>
          <w:szCs w:val="24"/>
        </w:rPr>
        <w:t>l’</w:t>
      </w:r>
      <w:r w:rsidRPr="00F801DD">
        <w:rPr>
          <w:rFonts w:ascii="Courier New" w:hAnsi="Courier New" w:cs="Courier New"/>
          <w:sz w:val="24"/>
          <w:szCs w:val="24"/>
        </w:rPr>
        <w:t>utilizzo di beni immobili e mobili</w:t>
      </w:r>
      <w:r w:rsidR="00A7371C" w:rsidRPr="00F801DD">
        <w:rPr>
          <w:rFonts w:ascii="Courier New" w:hAnsi="Courier New" w:cs="Courier New"/>
          <w:sz w:val="24"/>
          <w:szCs w:val="24"/>
        </w:rPr>
        <w:t xml:space="preserve"> </w:t>
      </w:r>
      <w:r w:rsidR="00E5223A" w:rsidRPr="00F801DD">
        <w:rPr>
          <w:rFonts w:ascii="Courier New" w:hAnsi="Courier New" w:cs="Courier New"/>
          <w:sz w:val="24"/>
          <w:szCs w:val="24"/>
        </w:rPr>
        <w:t xml:space="preserve">metropolitani e </w:t>
      </w:r>
      <w:r w:rsidR="00A7371C" w:rsidRPr="00F801DD">
        <w:rPr>
          <w:rFonts w:ascii="Courier New" w:hAnsi="Courier New" w:cs="Courier New"/>
          <w:sz w:val="24"/>
          <w:szCs w:val="24"/>
        </w:rPr>
        <w:t>provinciali da parte della Regione Emilia-Romagna</w:t>
      </w:r>
      <w:r w:rsidR="00C02950" w:rsidRPr="00F801DD">
        <w:rPr>
          <w:rFonts w:ascii="Courier New" w:hAnsi="Courier New" w:cs="Courier New"/>
          <w:sz w:val="24"/>
          <w:szCs w:val="24"/>
        </w:rPr>
        <w:t xml:space="preserve"> e delle Destinazioni Turistiche</w:t>
      </w:r>
      <w:bookmarkEnd w:id="9"/>
    </w:p>
    <w:p w14:paraId="733A589B" w14:textId="06DEE64B" w:rsidR="0078440C" w:rsidRPr="00F801DD" w:rsidRDefault="00680747" w:rsidP="00D25158">
      <w:pPr>
        <w:pStyle w:val="Standard"/>
        <w:numPr>
          <w:ilvl w:val="0"/>
          <w:numId w:val="19"/>
        </w:numPr>
        <w:spacing w:line="360" w:lineRule="auto"/>
        <w:jc w:val="both"/>
        <w:rPr>
          <w:rFonts w:ascii="Courier New" w:hAnsi="Courier New" w:cs="Courier New"/>
          <w:sz w:val="22"/>
          <w:szCs w:val="22"/>
        </w:rPr>
      </w:pPr>
      <w:r w:rsidRPr="00F801DD">
        <w:rPr>
          <w:rFonts w:ascii="Courier New" w:hAnsi="Courier New" w:cs="Courier New"/>
          <w:sz w:val="22"/>
          <w:szCs w:val="22"/>
        </w:rPr>
        <w:t>I</w:t>
      </w:r>
      <w:r w:rsidR="00246AE1" w:rsidRPr="00F801DD">
        <w:rPr>
          <w:rFonts w:ascii="Courier New" w:hAnsi="Courier New" w:cs="Courier New"/>
          <w:sz w:val="22"/>
          <w:szCs w:val="22"/>
        </w:rPr>
        <w:t xml:space="preserve">n coerenza </w:t>
      </w:r>
      <w:r w:rsidR="00150D2A" w:rsidRPr="00F801DD">
        <w:rPr>
          <w:rFonts w:ascii="Courier New" w:hAnsi="Courier New" w:cs="Courier New"/>
          <w:sz w:val="22"/>
          <w:szCs w:val="22"/>
        </w:rPr>
        <w:t>con quanto stabilito ne</w:t>
      </w:r>
      <w:r w:rsidR="00D37702" w:rsidRPr="00F801DD">
        <w:rPr>
          <w:rFonts w:ascii="Courier New" w:hAnsi="Courier New" w:cs="Courier New"/>
          <w:sz w:val="22"/>
          <w:szCs w:val="22"/>
        </w:rPr>
        <w:t xml:space="preserve">l “Piano di razionalizzazione degli </w:t>
      </w:r>
      <w:r w:rsidR="00D37702" w:rsidRPr="00F801DD">
        <w:rPr>
          <w:rFonts w:ascii="Courier New" w:hAnsi="Courier New" w:cs="Courier New"/>
          <w:sz w:val="22"/>
          <w:szCs w:val="22"/>
        </w:rPr>
        <w:lastRenderedPageBreak/>
        <w:t xml:space="preserve">spazi" </w:t>
      </w:r>
      <w:r w:rsidR="009C7A2F" w:rsidRPr="00F801DD">
        <w:rPr>
          <w:rFonts w:ascii="Courier New" w:hAnsi="Courier New" w:cs="Courier New"/>
          <w:sz w:val="22"/>
          <w:szCs w:val="22"/>
        </w:rPr>
        <w:t>–</w:t>
      </w:r>
      <w:r w:rsidR="00D37702" w:rsidRPr="00F801DD">
        <w:rPr>
          <w:rFonts w:ascii="Courier New" w:hAnsi="Courier New" w:cs="Courier New"/>
          <w:sz w:val="22"/>
          <w:szCs w:val="22"/>
        </w:rPr>
        <w:t xml:space="preserve"> </w:t>
      </w:r>
      <w:r w:rsidR="009C7A2F" w:rsidRPr="00F801DD">
        <w:rPr>
          <w:rFonts w:ascii="Courier New" w:hAnsi="Courier New" w:cs="Courier New"/>
          <w:sz w:val="22"/>
          <w:szCs w:val="22"/>
        </w:rPr>
        <w:t>di cui all’</w:t>
      </w:r>
      <w:r w:rsidR="00D37702" w:rsidRPr="00F801DD">
        <w:rPr>
          <w:rFonts w:ascii="Courier New" w:hAnsi="Courier New" w:cs="Courier New"/>
          <w:sz w:val="22"/>
          <w:szCs w:val="22"/>
        </w:rPr>
        <w:t>art 3 legge regionale 30 gennaio 2014 n. 1</w:t>
      </w:r>
      <w:r w:rsidR="00695AD7" w:rsidRPr="00F801DD">
        <w:rPr>
          <w:rFonts w:ascii="Courier New" w:hAnsi="Courier New" w:cs="Courier New"/>
          <w:sz w:val="22"/>
          <w:szCs w:val="22"/>
        </w:rPr>
        <w:t>,</w:t>
      </w:r>
      <w:r w:rsidR="00D37702" w:rsidRPr="00F801DD">
        <w:rPr>
          <w:rFonts w:ascii="Courier New" w:hAnsi="Courier New" w:cs="Courier New"/>
          <w:sz w:val="22"/>
          <w:szCs w:val="22"/>
        </w:rPr>
        <w:t xml:space="preserve"> </w:t>
      </w:r>
      <w:r w:rsidR="00D65152" w:rsidRPr="00F801DD">
        <w:rPr>
          <w:rFonts w:ascii="Courier New" w:hAnsi="Courier New" w:cs="Courier New"/>
          <w:sz w:val="22"/>
          <w:szCs w:val="22"/>
        </w:rPr>
        <w:t xml:space="preserve">a decorrere </w:t>
      </w:r>
      <w:r w:rsidR="00695AD7" w:rsidRPr="00F801DD">
        <w:rPr>
          <w:rFonts w:ascii="Courier New" w:hAnsi="Courier New" w:cs="Courier New"/>
          <w:sz w:val="22"/>
          <w:szCs w:val="22"/>
        </w:rPr>
        <w:t>d</w:t>
      </w:r>
      <w:r w:rsidR="00DF783D" w:rsidRPr="00F801DD">
        <w:rPr>
          <w:rFonts w:ascii="Courier New" w:hAnsi="Courier New" w:cs="Courier New"/>
          <w:sz w:val="22"/>
          <w:szCs w:val="22"/>
        </w:rPr>
        <w:t xml:space="preserve">al </w:t>
      </w:r>
      <w:r w:rsidR="00E16ED5" w:rsidRPr="00F801DD">
        <w:rPr>
          <w:rFonts w:ascii="Courier New" w:hAnsi="Courier New" w:cs="Courier New"/>
          <w:sz w:val="22"/>
          <w:szCs w:val="22"/>
        </w:rPr>
        <w:t>2019</w:t>
      </w:r>
      <w:r w:rsidR="00387248" w:rsidRPr="00F801DD">
        <w:rPr>
          <w:rFonts w:ascii="Courier New" w:hAnsi="Courier New" w:cs="Courier New"/>
          <w:sz w:val="22"/>
          <w:szCs w:val="22"/>
        </w:rPr>
        <w:t xml:space="preserve"> </w:t>
      </w:r>
      <w:r w:rsidR="00297444" w:rsidRPr="00F801DD">
        <w:rPr>
          <w:rFonts w:ascii="Courier New" w:hAnsi="Courier New" w:cs="Courier New"/>
          <w:sz w:val="22"/>
          <w:szCs w:val="22"/>
        </w:rPr>
        <w:t>la Regione eroga un contributo</w:t>
      </w:r>
      <w:r w:rsidR="00FE4902" w:rsidRPr="00F801DD">
        <w:rPr>
          <w:rFonts w:ascii="Courier New" w:hAnsi="Courier New" w:cs="Courier New"/>
          <w:sz w:val="22"/>
          <w:szCs w:val="22"/>
        </w:rPr>
        <w:t xml:space="preserve"> annuale</w:t>
      </w:r>
      <w:r w:rsidR="00297444" w:rsidRPr="00F801DD">
        <w:rPr>
          <w:rFonts w:ascii="Courier New" w:hAnsi="Courier New" w:cs="Courier New"/>
          <w:sz w:val="22"/>
          <w:szCs w:val="22"/>
        </w:rPr>
        <w:t xml:space="preserve"> a Province e Città metropolitana</w:t>
      </w:r>
      <w:r w:rsidR="0078440C" w:rsidRPr="00F801DD">
        <w:rPr>
          <w:rFonts w:ascii="Courier New" w:hAnsi="Courier New" w:cs="Courier New"/>
          <w:sz w:val="22"/>
          <w:szCs w:val="22"/>
        </w:rPr>
        <w:t xml:space="preserve"> </w:t>
      </w:r>
      <w:r w:rsidR="0061736A" w:rsidRPr="00F801DD">
        <w:rPr>
          <w:rFonts w:ascii="Courier New" w:hAnsi="Courier New" w:cs="Courier New"/>
          <w:sz w:val="22"/>
          <w:szCs w:val="22"/>
        </w:rPr>
        <w:t xml:space="preserve">finalizzato a </w:t>
      </w:r>
      <w:r w:rsidR="00233FB4" w:rsidRPr="00F801DD">
        <w:rPr>
          <w:rFonts w:ascii="Courier New" w:hAnsi="Courier New" w:cs="Courier New"/>
          <w:sz w:val="22"/>
          <w:szCs w:val="22"/>
        </w:rPr>
        <w:t>compensare ogni singolo ente</w:t>
      </w:r>
      <w:r w:rsidR="0061736A" w:rsidRPr="00F801DD">
        <w:rPr>
          <w:rFonts w:ascii="Courier New" w:hAnsi="Courier New" w:cs="Courier New"/>
          <w:sz w:val="22"/>
          <w:szCs w:val="22"/>
        </w:rPr>
        <w:t>:</w:t>
      </w:r>
    </w:p>
    <w:p w14:paraId="3B1BC011" w14:textId="0EA9CBF2" w:rsidR="0061736A" w:rsidRPr="00F801DD" w:rsidRDefault="00233FB4" w:rsidP="00D25158">
      <w:pPr>
        <w:pStyle w:val="Standard"/>
        <w:numPr>
          <w:ilvl w:val="0"/>
          <w:numId w:val="13"/>
        </w:numPr>
        <w:spacing w:line="360" w:lineRule="auto"/>
        <w:jc w:val="both"/>
        <w:rPr>
          <w:rFonts w:ascii="Courier New" w:eastAsiaTheme="minorHAnsi" w:hAnsi="Courier New" w:cs="Courier New"/>
          <w:kern w:val="0"/>
          <w:sz w:val="22"/>
          <w:szCs w:val="22"/>
          <w:lang w:eastAsia="en-US" w:bidi="ar-SA"/>
        </w:rPr>
      </w:pPr>
      <w:r w:rsidRPr="00F801DD">
        <w:rPr>
          <w:rFonts w:ascii="Courier New" w:eastAsiaTheme="minorHAnsi" w:hAnsi="Courier New" w:cs="Courier New"/>
          <w:kern w:val="0"/>
          <w:sz w:val="22"/>
          <w:szCs w:val="22"/>
          <w:lang w:eastAsia="en-US" w:bidi="ar-SA"/>
        </w:rPr>
        <w:t xml:space="preserve">della </w:t>
      </w:r>
      <w:r w:rsidR="00635B90" w:rsidRPr="00F801DD">
        <w:rPr>
          <w:rFonts w:ascii="Courier New" w:eastAsiaTheme="minorHAnsi" w:hAnsi="Courier New" w:cs="Courier New"/>
          <w:kern w:val="0"/>
          <w:sz w:val="22"/>
          <w:szCs w:val="22"/>
          <w:lang w:eastAsia="en-US" w:bidi="ar-SA"/>
        </w:rPr>
        <w:t xml:space="preserve">indisponibilità di immobili o porzione di immobili </w:t>
      </w:r>
      <w:r w:rsidR="00B11D1A" w:rsidRPr="00F801DD">
        <w:rPr>
          <w:rFonts w:ascii="Courier New" w:eastAsiaTheme="minorHAnsi" w:hAnsi="Courier New" w:cs="Courier New"/>
          <w:kern w:val="0"/>
          <w:sz w:val="22"/>
          <w:szCs w:val="22"/>
          <w:lang w:eastAsia="en-US" w:bidi="ar-SA"/>
        </w:rPr>
        <w:t xml:space="preserve">di proprietà e/o in affitto </w:t>
      </w:r>
      <w:r w:rsidR="00F87BD5" w:rsidRPr="00F801DD">
        <w:rPr>
          <w:rFonts w:ascii="Courier New" w:eastAsiaTheme="minorHAnsi" w:hAnsi="Courier New" w:cs="Courier New"/>
          <w:kern w:val="0"/>
          <w:sz w:val="22"/>
          <w:szCs w:val="22"/>
          <w:lang w:eastAsia="en-US" w:bidi="ar-SA"/>
        </w:rPr>
        <w:t>delle Province e delle Città Metropolitana</w:t>
      </w:r>
      <w:r w:rsidR="00454053" w:rsidRPr="00F801DD">
        <w:rPr>
          <w:rFonts w:ascii="Courier New" w:eastAsiaTheme="minorHAnsi" w:hAnsi="Courier New" w:cs="Courier New"/>
          <w:kern w:val="0"/>
          <w:sz w:val="22"/>
          <w:szCs w:val="22"/>
          <w:lang w:eastAsia="en-US" w:bidi="ar-SA"/>
        </w:rPr>
        <w:t xml:space="preserve"> occupati da personale regionale </w:t>
      </w:r>
      <w:r w:rsidR="00E46BA0" w:rsidRPr="00F801DD">
        <w:rPr>
          <w:rFonts w:ascii="Courier New" w:eastAsiaTheme="minorHAnsi" w:hAnsi="Courier New" w:cs="Courier New"/>
          <w:kern w:val="0"/>
          <w:sz w:val="22"/>
          <w:szCs w:val="22"/>
          <w:lang w:eastAsia="en-US" w:bidi="ar-SA"/>
        </w:rPr>
        <w:t>e delle Destinazioni Tur</w:t>
      </w:r>
      <w:r w:rsidR="00980384" w:rsidRPr="00F801DD">
        <w:rPr>
          <w:rFonts w:ascii="Courier New" w:eastAsiaTheme="minorHAnsi" w:hAnsi="Courier New" w:cs="Courier New"/>
          <w:kern w:val="0"/>
          <w:sz w:val="22"/>
          <w:szCs w:val="22"/>
          <w:lang w:eastAsia="en-US" w:bidi="ar-SA"/>
        </w:rPr>
        <w:t xml:space="preserve">istiche </w:t>
      </w:r>
      <w:r w:rsidR="00454053" w:rsidRPr="00F801DD">
        <w:rPr>
          <w:rFonts w:ascii="Courier New" w:eastAsiaTheme="minorHAnsi" w:hAnsi="Courier New" w:cs="Courier New"/>
          <w:kern w:val="0"/>
          <w:sz w:val="22"/>
          <w:szCs w:val="22"/>
          <w:lang w:eastAsia="en-US" w:bidi="ar-SA"/>
        </w:rPr>
        <w:t>per l’esercizio di funzioni regionali</w:t>
      </w:r>
      <w:r w:rsidR="00806955" w:rsidRPr="00F801DD">
        <w:rPr>
          <w:rFonts w:ascii="Courier New" w:eastAsiaTheme="minorHAnsi" w:hAnsi="Courier New" w:cs="Courier New"/>
          <w:kern w:val="0"/>
          <w:sz w:val="22"/>
          <w:szCs w:val="22"/>
          <w:lang w:eastAsia="en-US" w:bidi="ar-SA"/>
        </w:rPr>
        <w:t xml:space="preserve"> (Contributo affitto)</w:t>
      </w:r>
      <w:r w:rsidR="00F87BD5" w:rsidRPr="00F801DD">
        <w:rPr>
          <w:rFonts w:ascii="Courier New" w:eastAsiaTheme="minorHAnsi" w:hAnsi="Courier New" w:cs="Courier New"/>
          <w:kern w:val="0"/>
          <w:sz w:val="22"/>
          <w:szCs w:val="22"/>
          <w:lang w:eastAsia="en-US" w:bidi="ar-SA"/>
        </w:rPr>
        <w:t>;</w:t>
      </w:r>
    </w:p>
    <w:p w14:paraId="09D252C1" w14:textId="1E23B937" w:rsidR="0078440C" w:rsidRPr="00F801DD" w:rsidRDefault="00233FB4" w:rsidP="00D25158">
      <w:pPr>
        <w:pStyle w:val="Standard"/>
        <w:numPr>
          <w:ilvl w:val="0"/>
          <w:numId w:val="13"/>
        </w:numPr>
        <w:spacing w:line="360" w:lineRule="auto"/>
        <w:jc w:val="both"/>
        <w:rPr>
          <w:rFonts w:ascii="Courier New" w:hAnsi="Courier New" w:cs="Courier New"/>
          <w:sz w:val="22"/>
          <w:szCs w:val="22"/>
        </w:rPr>
      </w:pPr>
      <w:r w:rsidRPr="00F801DD">
        <w:rPr>
          <w:rFonts w:ascii="Courier New" w:hAnsi="Courier New" w:cs="Courier New"/>
          <w:sz w:val="22"/>
          <w:szCs w:val="22"/>
        </w:rPr>
        <w:t>delle</w:t>
      </w:r>
      <w:r w:rsidR="0098216B" w:rsidRPr="00F801DD">
        <w:rPr>
          <w:rFonts w:ascii="Courier New" w:hAnsi="Courier New" w:cs="Courier New"/>
          <w:sz w:val="22"/>
          <w:szCs w:val="22"/>
        </w:rPr>
        <w:t xml:space="preserve"> spese di gestione </w:t>
      </w:r>
      <w:r w:rsidR="00454053" w:rsidRPr="00F801DD">
        <w:rPr>
          <w:rFonts w:ascii="Courier New" w:hAnsi="Courier New" w:cs="Courier New"/>
          <w:sz w:val="22"/>
          <w:szCs w:val="22"/>
        </w:rPr>
        <w:t xml:space="preserve">sostenute </w:t>
      </w:r>
      <w:r w:rsidR="007F279A" w:rsidRPr="00F801DD">
        <w:rPr>
          <w:rFonts w:ascii="Courier New" w:hAnsi="Courier New" w:cs="Courier New"/>
          <w:sz w:val="22"/>
          <w:szCs w:val="22"/>
        </w:rPr>
        <w:t xml:space="preserve">direttamente </w:t>
      </w:r>
      <w:r w:rsidR="00454053" w:rsidRPr="00F801DD">
        <w:rPr>
          <w:rFonts w:ascii="Courier New" w:hAnsi="Courier New" w:cs="Courier New"/>
          <w:sz w:val="22"/>
          <w:szCs w:val="22"/>
        </w:rPr>
        <w:t xml:space="preserve">dalle </w:t>
      </w:r>
      <w:r w:rsidR="00385C22" w:rsidRPr="00F801DD">
        <w:rPr>
          <w:rFonts w:ascii="Courier New" w:hAnsi="Courier New" w:cs="Courier New"/>
          <w:sz w:val="22"/>
          <w:szCs w:val="22"/>
        </w:rPr>
        <w:t>P</w:t>
      </w:r>
      <w:r w:rsidR="00454053" w:rsidRPr="00F801DD">
        <w:rPr>
          <w:rFonts w:ascii="Courier New" w:hAnsi="Courier New" w:cs="Courier New"/>
          <w:sz w:val="22"/>
          <w:szCs w:val="22"/>
        </w:rPr>
        <w:t>rovince e dall</w:t>
      </w:r>
      <w:r w:rsidR="002F74B9" w:rsidRPr="00F801DD">
        <w:rPr>
          <w:rFonts w:ascii="Courier New" w:hAnsi="Courier New" w:cs="Courier New"/>
          <w:sz w:val="22"/>
          <w:szCs w:val="22"/>
        </w:rPr>
        <w:t>a</w:t>
      </w:r>
      <w:r w:rsidR="00454053" w:rsidRPr="00F801DD">
        <w:rPr>
          <w:rFonts w:ascii="Courier New" w:hAnsi="Courier New" w:cs="Courier New"/>
          <w:sz w:val="22"/>
          <w:szCs w:val="22"/>
        </w:rPr>
        <w:t xml:space="preserve"> Città metr</w:t>
      </w:r>
      <w:r w:rsidR="002F74B9" w:rsidRPr="00F801DD">
        <w:rPr>
          <w:rFonts w:ascii="Courier New" w:hAnsi="Courier New" w:cs="Courier New"/>
          <w:sz w:val="22"/>
          <w:szCs w:val="22"/>
        </w:rPr>
        <w:t>opolitana</w:t>
      </w:r>
      <w:r w:rsidR="00B374BA" w:rsidRPr="00F801DD">
        <w:rPr>
          <w:rFonts w:ascii="Courier New" w:hAnsi="Courier New" w:cs="Courier New"/>
          <w:sz w:val="22"/>
          <w:szCs w:val="22"/>
        </w:rPr>
        <w:t xml:space="preserve"> per </w:t>
      </w:r>
      <w:r w:rsidR="00806955" w:rsidRPr="00F801DD">
        <w:rPr>
          <w:rFonts w:ascii="Courier New" w:hAnsi="Courier New" w:cs="Courier New"/>
          <w:sz w:val="22"/>
          <w:szCs w:val="22"/>
        </w:rPr>
        <w:t>immobili o porzioni di immobili</w:t>
      </w:r>
      <w:r w:rsidR="008507D4" w:rsidRPr="00F801DD">
        <w:rPr>
          <w:rFonts w:ascii="Courier New" w:hAnsi="Courier New" w:cs="Courier New"/>
          <w:sz w:val="22"/>
          <w:szCs w:val="22"/>
        </w:rPr>
        <w:t>, anche di proprietà di terzi</w:t>
      </w:r>
      <w:r w:rsidR="00610B5D" w:rsidRPr="00F801DD">
        <w:rPr>
          <w:rFonts w:ascii="Courier New" w:hAnsi="Courier New" w:cs="Courier New"/>
          <w:sz w:val="22"/>
          <w:szCs w:val="22"/>
        </w:rPr>
        <w:t xml:space="preserve">, </w:t>
      </w:r>
      <w:r w:rsidR="008942C6" w:rsidRPr="00F801DD">
        <w:rPr>
          <w:rFonts w:ascii="Courier New" w:hAnsi="Courier New" w:cs="Courier New"/>
          <w:sz w:val="22"/>
          <w:szCs w:val="22"/>
        </w:rPr>
        <w:t xml:space="preserve">occupati </w:t>
      </w:r>
      <w:r w:rsidR="00806955" w:rsidRPr="00F801DD">
        <w:rPr>
          <w:rFonts w:ascii="Courier New" w:eastAsiaTheme="minorHAnsi" w:hAnsi="Courier New" w:cs="Courier New"/>
          <w:kern w:val="0"/>
          <w:sz w:val="22"/>
          <w:szCs w:val="22"/>
          <w:lang w:eastAsia="en-US" w:bidi="ar-SA"/>
        </w:rPr>
        <w:t>da personale regionale</w:t>
      </w:r>
      <w:r w:rsidR="00980384" w:rsidRPr="00F801DD">
        <w:rPr>
          <w:rFonts w:ascii="Courier New" w:eastAsiaTheme="minorHAnsi" w:hAnsi="Courier New" w:cs="Courier New"/>
          <w:kern w:val="0"/>
          <w:sz w:val="22"/>
          <w:szCs w:val="22"/>
          <w:lang w:eastAsia="en-US" w:bidi="ar-SA"/>
        </w:rPr>
        <w:t xml:space="preserve"> e delle Destinazioni Turistiche</w:t>
      </w:r>
      <w:r w:rsidR="00806955" w:rsidRPr="00F801DD">
        <w:rPr>
          <w:rFonts w:ascii="Courier New" w:eastAsiaTheme="minorHAnsi" w:hAnsi="Courier New" w:cs="Courier New"/>
          <w:kern w:val="0"/>
          <w:sz w:val="22"/>
          <w:szCs w:val="22"/>
          <w:lang w:eastAsia="en-US" w:bidi="ar-SA"/>
        </w:rPr>
        <w:t xml:space="preserve"> per l’esercizio di funzioni regionali</w:t>
      </w:r>
      <w:r w:rsidR="009F5463" w:rsidRPr="00F801DD">
        <w:rPr>
          <w:rFonts w:ascii="Courier New" w:eastAsiaTheme="minorHAnsi" w:hAnsi="Courier New" w:cs="Courier New"/>
          <w:kern w:val="0"/>
          <w:sz w:val="22"/>
          <w:szCs w:val="22"/>
          <w:lang w:eastAsia="en-US" w:bidi="ar-SA"/>
        </w:rPr>
        <w:t xml:space="preserve"> (Contributo Gestione)</w:t>
      </w:r>
      <w:r w:rsidR="00634CD9" w:rsidRPr="00F801DD">
        <w:rPr>
          <w:rFonts w:ascii="Courier New" w:eastAsiaTheme="minorHAnsi" w:hAnsi="Courier New" w:cs="Courier New"/>
          <w:kern w:val="0"/>
          <w:sz w:val="22"/>
          <w:szCs w:val="22"/>
          <w:lang w:eastAsia="en-US" w:bidi="ar-SA"/>
        </w:rPr>
        <w:t>.</w:t>
      </w:r>
    </w:p>
    <w:p w14:paraId="489C7B21" w14:textId="21315953" w:rsidR="00F4362F" w:rsidRPr="00F801DD" w:rsidRDefault="00F4362F" w:rsidP="00D25158">
      <w:pPr>
        <w:pStyle w:val="Standard"/>
        <w:numPr>
          <w:ilvl w:val="0"/>
          <w:numId w:val="19"/>
        </w:numPr>
        <w:spacing w:before="240" w:line="360" w:lineRule="auto"/>
        <w:jc w:val="both"/>
        <w:rPr>
          <w:rFonts w:ascii="Courier New" w:hAnsi="Courier New" w:cs="Courier New"/>
          <w:sz w:val="22"/>
          <w:szCs w:val="22"/>
        </w:rPr>
      </w:pPr>
      <w:r w:rsidRPr="00F801DD">
        <w:rPr>
          <w:rFonts w:ascii="Courier New" w:hAnsi="Courier New" w:cs="Courier New"/>
          <w:sz w:val="22"/>
          <w:szCs w:val="22"/>
        </w:rPr>
        <w:t>I contributi</w:t>
      </w:r>
      <w:r w:rsidR="00583C35" w:rsidRPr="00F801DD">
        <w:rPr>
          <w:rFonts w:ascii="Courier New" w:hAnsi="Courier New" w:cs="Courier New"/>
          <w:sz w:val="22"/>
          <w:szCs w:val="22"/>
        </w:rPr>
        <w:t xml:space="preserve"> di cui alle lettere</w:t>
      </w:r>
      <w:r w:rsidRPr="00F801DD">
        <w:rPr>
          <w:rFonts w:ascii="Courier New" w:hAnsi="Courier New" w:cs="Courier New"/>
          <w:sz w:val="22"/>
          <w:szCs w:val="22"/>
        </w:rPr>
        <w:t xml:space="preserve"> a) e b) </w:t>
      </w:r>
      <w:r w:rsidR="00583C35" w:rsidRPr="00F801DD">
        <w:rPr>
          <w:rFonts w:ascii="Courier New" w:hAnsi="Courier New" w:cs="Courier New"/>
          <w:sz w:val="22"/>
          <w:szCs w:val="22"/>
        </w:rPr>
        <w:t xml:space="preserve">del presente articolo </w:t>
      </w:r>
      <w:r w:rsidRPr="00F801DD">
        <w:rPr>
          <w:rFonts w:ascii="Courier New" w:hAnsi="Courier New" w:cs="Courier New"/>
          <w:sz w:val="22"/>
          <w:szCs w:val="22"/>
        </w:rPr>
        <w:t>sono determinati sulla base dello stato di fatto dei locali e del personale occupante</w:t>
      </w:r>
      <w:r w:rsidR="00B926D2" w:rsidRPr="00F801DD">
        <w:rPr>
          <w:rFonts w:ascii="Courier New" w:hAnsi="Courier New" w:cs="Courier New"/>
          <w:sz w:val="22"/>
          <w:szCs w:val="22"/>
        </w:rPr>
        <w:t xml:space="preserve">, escluso il personale in avvalimento organizzativo sulle funzioni trasferite di cui </w:t>
      </w:r>
      <w:r w:rsidR="005A7320" w:rsidRPr="00F801DD">
        <w:rPr>
          <w:rFonts w:ascii="Courier New" w:hAnsi="Courier New" w:cs="Courier New"/>
          <w:sz w:val="22"/>
          <w:szCs w:val="22"/>
        </w:rPr>
        <w:t>all’articolo 12</w:t>
      </w:r>
      <w:r w:rsidR="00B926D2" w:rsidRPr="00F801DD">
        <w:rPr>
          <w:rFonts w:ascii="Courier New" w:hAnsi="Courier New" w:cs="Courier New"/>
          <w:sz w:val="22"/>
          <w:szCs w:val="22"/>
        </w:rPr>
        <w:t xml:space="preserve">, </w:t>
      </w:r>
      <w:r w:rsidRPr="00F801DD">
        <w:rPr>
          <w:rFonts w:ascii="Courier New" w:hAnsi="Courier New" w:cs="Courier New"/>
          <w:sz w:val="22"/>
          <w:szCs w:val="22"/>
        </w:rPr>
        <w:t xml:space="preserve">così come </w:t>
      </w:r>
      <w:r w:rsidR="001A53EC" w:rsidRPr="00F801DD">
        <w:rPr>
          <w:rFonts w:ascii="Courier New" w:hAnsi="Courier New" w:cs="Courier New"/>
          <w:sz w:val="22"/>
          <w:szCs w:val="22"/>
        </w:rPr>
        <w:t>risultante</w:t>
      </w:r>
      <w:r w:rsidRPr="00F801DD">
        <w:rPr>
          <w:rFonts w:ascii="Courier New" w:hAnsi="Courier New" w:cs="Courier New"/>
          <w:sz w:val="22"/>
          <w:szCs w:val="22"/>
        </w:rPr>
        <w:t xml:space="preserve"> al 30 giugno di ogni esercizio.</w:t>
      </w:r>
    </w:p>
    <w:p w14:paraId="75A2A1EC" w14:textId="7B06283A" w:rsidR="00F4362F" w:rsidRPr="00F801DD" w:rsidRDefault="00D553D1" w:rsidP="00D25158">
      <w:pPr>
        <w:pStyle w:val="Standard"/>
        <w:numPr>
          <w:ilvl w:val="0"/>
          <w:numId w:val="19"/>
        </w:numPr>
        <w:spacing w:before="240" w:line="360" w:lineRule="auto"/>
        <w:jc w:val="both"/>
        <w:rPr>
          <w:rFonts w:ascii="Courier New" w:hAnsi="Courier New" w:cs="Courier New"/>
          <w:sz w:val="22"/>
          <w:szCs w:val="22"/>
        </w:rPr>
      </w:pPr>
      <w:r w:rsidRPr="00F801DD">
        <w:rPr>
          <w:rFonts w:ascii="Courier New" w:hAnsi="Courier New" w:cs="Courier New"/>
          <w:sz w:val="22"/>
          <w:szCs w:val="22"/>
        </w:rPr>
        <w:t>Il contributo</w:t>
      </w:r>
      <w:r w:rsidR="0032458B" w:rsidRPr="00F801DD">
        <w:rPr>
          <w:rFonts w:ascii="Courier New" w:hAnsi="Courier New" w:cs="Courier New"/>
          <w:sz w:val="22"/>
          <w:szCs w:val="22"/>
        </w:rPr>
        <w:t xml:space="preserve"> di cui alla lettera a)</w:t>
      </w:r>
      <w:r w:rsidR="00634CD9" w:rsidRPr="00F801DD">
        <w:rPr>
          <w:rFonts w:ascii="Courier New" w:hAnsi="Courier New" w:cs="Courier New"/>
          <w:sz w:val="22"/>
          <w:szCs w:val="22"/>
        </w:rPr>
        <w:t>,</w:t>
      </w:r>
      <w:r w:rsidRPr="00F801DD">
        <w:rPr>
          <w:rFonts w:ascii="Courier New" w:hAnsi="Courier New" w:cs="Courier New"/>
          <w:sz w:val="22"/>
          <w:szCs w:val="22"/>
        </w:rPr>
        <w:t xml:space="preserve"> riconosciuto annualmente ad ogni singolo ente per ogni immobile occupato da dipendenti regionali</w:t>
      </w:r>
      <w:r w:rsidR="00C73960" w:rsidRPr="00F801DD">
        <w:rPr>
          <w:rFonts w:ascii="Courier New" w:hAnsi="Courier New" w:cs="Courier New"/>
          <w:sz w:val="22"/>
          <w:szCs w:val="22"/>
        </w:rPr>
        <w:t xml:space="preserve">, escluso il personale </w:t>
      </w:r>
      <w:r w:rsidR="007F61B2" w:rsidRPr="00F801DD">
        <w:rPr>
          <w:rFonts w:ascii="Courier New" w:hAnsi="Courier New" w:cs="Courier New"/>
          <w:sz w:val="22"/>
          <w:szCs w:val="22"/>
        </w:rPr>
        <w:t>in avvalimento organizzativo su funzioni provinciali</w:t>
      </w:r>
      <w:r w:rsidR="00634CD9" w:rsidRPr="00F801DD">
        <w:rPr>
          <w:rFonts w:ascii="Courier New" w:hAnsi="Courier New" w:cs="Courier New"/>
          <w:sz w:val="22"/>
          <w:szCs w:val="22"/>
        </w:rPr>
        <w:t>,</w:t>
      </w:r>
      <w:r w:rsidR="00E83440" w:rsidRPr="00F801DD">
        <w:rPr>
          <w:rFonts w:ascii="Courier New" w:hAnsi="Courier New" w:cs="Courier New"/>
          <w:sz w:val="22"/>
          <w:szCs w:val="22"/>
        </w:rPr>
        <w:t xml:space="preserve"> </w:t>
      </w:r>
      <w:r w:rsidR="0032458B" w:rsidRPr="00F801DD">
        <w:rPr>
          <w:rFonts w:ascii="Courier New" w:hAnsi="Courier New" w:cs="Courier New"/>
          <w:sz w:val="22"/>
          <w:szCs w:val="22"/>
        </w:rPr>
        <w:t xml:space="preserve">è calcolato </w:t>
      </w:r>
      <w:r w:rsidR="00721970" w:rsidRPr="00F801DD">
        <w:rPr>
          <w:rFonts w:ascii="Courier New" w:hAnsi="Courier New" w:cs="Courier New"/>
          <w:sz w:val="22"/>
          <w:szCs w:val="22"/>
        </w:rPr>
        <w:t>secondo l</w:t>
      </w:r>
      <w:r w:rsidR="006A7C39" w:rsidRPr="00F801DD">
        <w:rPr>
          <w:rFonts w:ascii="Courier New" w:hAnsi="Courier New" w:cs="Courier New"/>
          <w:sz w:val="22"/>
          <w:szCs w:val="22"/>
        </w:rPr>
        <w:t xml:space="preserve">a </w:t>
      </w:r>
      <w:r w:rsidR="00721970" w:rsidRPr="00F801DD">
        <w:rPr>
          <w:rFonts w:ascii="Courier New" w:hAnsi="Courier New" w:cs="Courier New"/>
          <w:sz w:val="22"/>
          <w:szCs w:val="22"/>
        </w:rPr>
        <w:t>seguente formula: Contribut</w:t>
      </w:r>
      <w:r w:rsidR="00DF5B46" w:rsidRPr="00F801DD">
        <w:rPr>
          <w:rFonts w:ascii="Courier New" w:hAnsi="Courier New" w:cs="Courier New"/>
          <w:sz w:val="22"/>
          <w:szCs w:val="22"/>
        </w:rPr>
        <w:t xml:space="preserve">o Immobile = </w:t>
      </w:r>
      <w:r w:rsidR="00C73328" w:rsidRPr="00F801DD">
        <w:rPr>
          <w:rFonts w:ascii="Courier New" w:hAnsi="Courier New" w:cs="Courier New"/>
          <w:sz w:val="22"/>
          <w:szCs w:val="22"/>
        </w:rPr>
        <w:t>(</w:t>
      </w:r>
      <w:r w:rsidR="00DF5B46" w:rsidRPr="00F801DD">
        <w:rPr>
          <w:rFonts w:ascii="Courier New" w:hAnsi="Courier New" w:cs="Courier New"/>
          <w:sz w:val="22"/>
          <w:szCs w:val="22"/>
        </w:rPr>
        <w:t xml:space="preserve">NDIP * </w:t>
      </w:r>
      <w:r w:rsidR="006C5588" w:rsidRPr="00F801DD">
        <w:rPr>
          <w:rFonts w:ascii="Courier New" w:hAnsi="Courier New" w:cs="Courier New"/>
          <w:sz w:val="22"/>
          <w:szCs w:val="22"/>
        </w:rPr>
        <w:t>SUP</w:t>
      </w:r>
      <w:r w:rsidR="00CB61F9" w:rsidRPr="00F801DD">
        <w:rPr>
          <w:rFonts w:ascii="Courier New" w:hAnsi="Courier New" w:cs="Courier New"/>
          <w:sz w:val="22"/>
          <w:szCs w:val="22"/>
        </w:rPr>
        <w:t>CONV</w:t>
      </w:r>
      <w:r w:rsidR="006C5588" w:rsidRPr="00F801DD">
        <w:rPr>
          <w:rFonts w:ascii="Courier New" w:hAnsi="Courier New" w:cs="Courier New"/>
          <w:sz w:val="22"/>
          <w:szCs w:val="22"/>
        </w:rPr>
        <w:t xml:space="preserve"> * </w:t>
      </w:r>
      <w:r w:rsidR="00B5092B" w:rsidRPr="00F801DD">
        <w:rPr>
          <w:rFonts w:ascii="Courier New" w:hAnsi="Courier New" w:cs="Courier New"/>
          <w:sz w:val="22"/>
          <w:szCs w:val="22"/>
        </w:rPr>
        <w:t>MEDIA</w:t>
      </w:r>
      <w:r w:rsidR="00CB61F9" w:rsidRPr="00F801DD">
        <w:rPr>
          <w:rFonts w:ascii="Courier New" w:hAnsi="Courier New" w:cs="Courier New"/>
          <w:sz w:val="22"/>
          <w:szCs w:val="22"/>
        </w:rPr>
        <w:t>OMI</w:t>
      </w:r>
      <w:r w:rsidR="00C73328" w:rsidRPr="00F801DD">
        <w:rPr>
          <w:rFonts w:ascii="Courier New" w:hAnsi="Courier New" w:cs="Courier New"/>
          <w:sz w:val="22"/>
          <w:szCs w:val="22"/>
        </w:rPr>
        <w:t>) + (NDIP*333</w:t>
      </w:r>
      <w:r w:rsidR="00A55704" w:rsidRPr="00F801DD">
        <w:rPr>
          <w:rFonts w:ascii="Courier New" w:hAnsi="Courier New" w:cs="Courier New"/>
          <w:sz w:val="22"/>
          <w:szCs w:val="22"/>
        </w:rPr>
        <w:t xml:space="preserve"> </w:t>
      </w:r>
      <w:r w:rsidR="00C73328" w:rsidRPr="00F801DD">
        <w:rPr>
          <w:rFonts w:ascii="Courier New" w:hAnsi="Courier New" w:cs="Courier New"/>
          <w:sz w:val="22"/>
          <w:szCs w:val="22"/>
        </w:rPr>
        <w:t>€)</w:t>
      </w:r>
      <w:r w:rsidR="00634CD9" w:rsidRPr="00F801DD">
        <w:rPr>
          <w:rFonts w:ascii="Courier New" w:hAnsi="Courier New" w:cs="Courier New"/>
          <w:sz w:val="22"/>
          <w:szCs w:val="22"/>
        </w:rPr>
        <w:t>,</w:t>
      </w:r>
      <w:r w:rsidR="00C73328" w:rsidRPr="00F801DD">
        <w:rPr>
          <w:rFonts w:ascii="Courier New" w:hAnsi="Courier New" w:cs="Courier New"/>
          <w:sz w:val="22"/>
          <w:szCs w:val="22"/>
        </w:rPr>
        <w:t xml:space="preserve"> dove:</w:t>
      </w:r>
    </w:p>
    <w:p w14:paraId="1A7A4267" w14:textId="09B2F4F2" w:rsidR="00863C38" w:rsidRPr="00F801DD" w:rsidRDefault="00B5092B" w:rsidP="00D25158">
      <w:pPr>
        <w:pStyle w:val="Standard"/>
        <w:numPr>
          <w:ilvl w:val="1"/>
          <w:numId w:val="20"/>
        </w:numPr>
        <w:spacing w:line="360" w:lineRule="auto"/>
        <w:jc w:val="both"/>
        <w:rPr>
          <w:rFonts w:ascii="Courier New" w:eastAsiaTheme="minorHAnsi" w:hAnsi="Courier New" w:cs="Courier New"/>
          <w:kern w:val="0"/>
          <w:sz w:val="22"/>
          <w:szCs w:val="22"/>
          <w:lang w:eastAsia="en-US" w:bidi="ar-SA"/>
        </w:rPr>
      </w:pPr>
      <w:r w:rsidRPr="00F801DD">
        <w:rPr>
          <w:rFonts w:ascii="Courier New" w:eastAsiaTheme="minorHAnsi" w:hAnsi="Courier New" w:cs="Courier New"/>
          <w:kern w:val="0"/>
          <w:sz w:val="22"/>
          <w:szCs w:val="22"/>
          <w:lang w:eastAsia="en-US" w:bidi="ar-SA"/>
        </w:rPr>
        <w:t xml:space="preserve">NDIP: </w:t>
      </w:r>
      <w:r w:rsidR="00461220" w:rsidRPr="00F801DD">
        <w:rPr>
          <w:rFonts w:ascii="Courier New" w:eastAsiaTheme="minorHAnsi" w:hAnsi="Courier New" w:cs="Courier New"/>
          <w:kern w:val="0"/>
          <w:sz w:val="22"/>
          <w:szCs w:val="22"/>
          <w:lang w:eastAsia="en-US" w:bidi="ar-SA"/>
        </w:rPr>
        <w:t>n</w:t>
      </w:r>
      <w:r w:rsidR="00E333E3" w:rsidRPr="00F801DD">
        <w:rPr>
          <w:rFonts w:ascii="Courier New" w:eastAsiaTheme="minorHAnsi" w:hAnsi="Courier New" w:cs="Courier New"/>
          <w:kern w:val="0"/>
          <w:sz w:val="22"/>
          <w:szCs w:val="22"/>
          <w:lang w:eastAsia="en-US" w:bidi="ar-SA"/>
        </w:rPr>
        <w:t xml:space="preserve">umero di </w:t>
      </w:r>
      <w:r w:rsidR="00863C38" w:rsidRPr="00F801DD">
        <w:rPr>
          <w:rFonts w:ascii="Courier New" w:eastAsiaTheme="minorHAnsi" w:hAnsi="Courier New" w:cs="Courier New"/>
          <w:kern w:val="0"/>
          <w:sz w:val="22"/>
          <w:szCs w:val="22"/>
          <w:lang w:eastAsia="en-US" w:bidi="ar-SA"/>
        </w:rPr>
        <w:t>dipendenti regionali occupanti i locali al 30 giugno di ogni esercizio</w:t>
      </w:r>
      <w:r w:rsidR="002E4B65" w:rsidRPr="00F801DD">
        <w:rPr>
          <w:rFonts w:ascii="Courier New" w:eastAsiaTheme="minorHAnsi" w:hAnsi="Courier New" w:cs="Courier New"/>
          <w:kern w:val="0"/>
          <w:sz w:val="22"/>
          <w:szCs w:val="22"/>
          <w:lang w:eastAsia="en-US" w:bidi="ar-SA"/>
        </w:rPr>
        <w:t>;</w:t>
      </w:r>
    </w:p>
    <w:p w14:paraId="0D7053A1" w14:textId="7840C533" w:rsidR="00BD383B" w:rsidRPr="00F801DD" w:rsidRDefault="002D3542" w:rsidP="00D25158">
      <w:pPr>
        <w:pStyle w:val="Standard"/>
        <w:numPr>
          <w:ilvl w:val="1"/>
          <w:numId w:val="20"/>
        </w:numPr>
        <w:spacing w:line="360" w:lineRule="auto"/>
        <w:jc w:val="both"/>
        <w:rPr>
          <w:rFonts w:ascii="Courier New" w:eastAsiaTheme="minorHAnsi" w:hAnsi="Courier New" w:cs="Courier New"/>
          <w:kern w:val="0"/>
          <w:sz w:val="22"/>
          <w:szCs w:val="22"/>
          <w:lang w:eastAsia="en-US" w:bidi="ar-SA"/>
        </w:rPr>
      </w:pPr>
      <w:r w:rsidRPr="00F801DD">
        <w:rPr>
          <w:rFonts w:ascii="Courier New" w:eastAsiaTheme="minorHAnsi" w:hAnsi="Courier New" w:cs="Courier New"/>
          <w:kern w:val="0"/>
          <w:sz w:val="22"/>
          <w:szCs w:val="22"/>
          <w:lang w:eastAsia="en-US" w:bidi="ar-SA"/>
        </w:rPr>
        <w:t xml:space="preserve">SUPCONV: Superficie convenzionale pro capite occupata pari a </w:t>
      </w:r>
      <w:r w:rsidR="00C02950" w:rsidRPr="00F801DD">
        <w:rPr>
          <w:rFonts w:ascii="Courier New" w:eastAsiaTheme="minorHAnsi" w:hAnsi="Courier New" w:cs="Courier New"/>
          <w:kern w:val="0"/>
          <w:sz w:val="22"/>
          <w:szCs w:val="22"/>
          <w:lang w:eastAsia="en-US" w:bidi="ar-SA"/>
        </w:rPr>
        <w:t>20</w:t>
      </w:r>
      <w:r w:rsidR="00BD383B" w:rsidRPr="00F801DD">
        <w:rPr>
          <w:rFonts w:ascii="Courier New" w:eastAsiaTheme="minorHAnsi" w:hAnsi="Courier New" w:cs="Courier New"/>
          <w:kern w:val="0"/>
          <w:sz w:val="22"/>
          <w:szCs w:val="22"/>
          <w:lang w:eastAsia="en-US" w:bidi="ar-SA"/>
        </w:rPr>
        <w:t xml:space="preserve"> metri quadrati </w:t>
      </w:r>
      <w:r w:rsidR="00F47CD7" w:rsidRPr="00F801DD">
        <w:rPr>
          <w:rFonts w:ascii="Courier New" w:eastAsiaTheme="minorHAnsi" w:hAnsi="Courier New" w:cs="Courier New"/>
          <w:kern w:val="0"/>
          <w:sz w:val="22"/>
          <w:szCs w:val="22"/>
          <w:lang w:eastAsia="en-US" w:bidi="ar-SA"/>
        </w:rPr>
        <w:t xml:space="preserve">determinata sulla base della media </w:t>
      </w:r>
      <w:r w:rsidR="00D54356" w:rsidRPr="00F801DD">
        <w:rPr>
          <w:rFonts w:ascii="Courier New" w:eastAsiaTheme="minorHAnsi" w:hAnsi="Courier New" w:cs="Courier New"/>
          <w:kern w:val="0"/>
          <w:sz w:val="22"/>
          <w:szCs w:val="22"/>
          <w:lang w:eastAsia="en-US" w:bidi="ar-SA"/>
        </w:rPr>
        <w:t xml:space="preserve">dei MQ </w:t>
      </w:r>
      <w:r w:rsidR="00BD383B" w:rsidRPr="00F801DD">
        <w:rPr>
          <w:rFonts w:ascii="Courier New" w:eastAsiaTheme="minorHAnsi" w:hAnsi="Courier New" w:cs="Courier New"/>
          <w:kern w:val="0"/>
          <w:sz w:val="22"/>
          <w:szCs w:val="22"/>
          <w:lang w:eastAsia="en-US" w:bidi="ar-SA"/>
        </w:rPr>
        <w:t>occupati da ogni dipendente regionale</w:t>
      </w:r>
      <w:r w:rsidR="00803DE3" w:rsidRPr="00F801DD">
        <w:rPr>
          <w:rFonts w:ascii="Courier New" w:eastAsiaTheme="minorHAnsi" w:hAnsi="Courier New" w:cs="Courier New"/>
          <w:kern w:val="0"/>
          <w:sz w:val="22"/>
          <w:szCs w:val="22"/>
          <w:lang w:eastAsia="en-US" w:bidi="ar-SA"/>
        </w:rPr>
        <w:t xml:space="preserve"> in sedi regionali</w:t>
      </w:r>
      <w:r w:rsidR="00C02950" w:rsidRPr="00F801DD">
        <w:rPr>
          <w:rFonts w:ascii="Courier New" w:eastAsiaTheme="minorHAnsi" w:hAnsi="Courier New" w:cs="Courier New"/>
          <w:kern w:val="0"/>
          <w:sz w:val="22"/>
          <w:szCs w:val="22"/>
          <w:lang w:eastAsia="en-US" w:bidi="ar-SA"/>
        </w:rPr>
        <w:t xml:space="preserve"> </w:t>
      </w:r>
      <w:r w:rsidR="00CE532B" w:rsidRPr="00F801DD">
        <w:rPr>
          <w:rFonts w:ascii="Courier New" w:eastAsiaTheme="minorHAnsi" w:hAnsi="Courier New" w:cs="Courier New"/>
          <w:kern w:val="0"/>
          <w:sz w:val="22"/>
          <w:szCs w:val="22"/>
          <w:lang w:eastAsia="en-US" w:bidi="ar-SA"/>
        </w:rPr>
        <w:t>aventi natura storica</w:t>
      </w:r>
      <w:r w:rsidR="001913D3" w:rsidRPr="00F801DD">
        <w:rPr>
          <w:rFonts w:ascii="Courier New" w:eastAsiaTheme="minorHAnsi" w:hAnsi="Courier New" w:cs="Courier New"/>
          <w:kern w:val="0"/>
          <w:sz w:val="22"/>
          <w:szCs w:val="22"/>
          <w:lang w:eastAsia="en-US" w:bidi="ar-SA"/>
        </w:rPr>
        <w:t xml:space="preserve">. </w:t>
      </w:r>
      <w:r w:rsidR="00436D2F" w:rsidRPr="00F801DD">
        <w:rPr>
          <w:rFonts w:ascii="Courier New" w:eastAsiaTheme="minorHAnsi" w:hAnsi="Courier New" w:cs="Courier New"/>
          <w:kern w:val="0"/>
          <w:sz w:val="22"/>
          <w:szCs w:val="22"/>
          <w:lang w:eastAsia="en-US" w:bidi="ar-SA"/>
        </w:rPr>
        <w:t xml:space="preserve">La superfice occupata media è </w:t>
      </w:r>
      <w:r w:rsidR="009B5B01" w:rsidRPr="00F801DD">
        <w:rPr>
          <w:rFonts w:ascii="Courier New" w:eastAsiaTheme="minorHAnsi" w:hAnsi="Courier New" w:cs="Courier New"/>
          <w:kern w:val="0"/>
          <w:sz w:val="22"/>
          <w:szCs w:val="22"/>
          <w:lang w:eastAsia="en-US" w:bidi="ar-SA"/>
        </w:rPr>
        <w:t xml:space="preserve">comprensiva </w:t>
      </w:r>
      <w:r w:rsidR="00413B1D" w:rsidRPr="00F801DD">
        <w:rPr>
          <w:rFonts w:ascii="Courier New" w:eastAsiaTheme="minorHAnsi" w:hAnsi="Courier New" w:cs="Courier New"/>
          <w:kern w:val="0"/>
          <w:sz w:val="22"/>
          <w:szCs w:val="22"/>
          <w:lang w:eastAsia="en-US" w:bidi="ar-SA"/>
        </w:rPr>
        <w:t>di</w:t>
      </w:r>
      <w:r w:rsidR="00BD383B" w:rsidRPr="00F801DD">
        <w:rPr>
          <w:rFonts w:ascii="Courier New" w:eastAsiaTheme="minorHAnsi" w:hAnsi="Courier New" w:cs="Courier New"/>
          <w:kern w:val="0"/>
          <w:sz w:val="22"/>
          <w:szCs w:val="22"/>
          <w:lang w:eastAsia="en-US" w:bidi="ar-SA"/>
        </w:rPr>
        <w:t xml:space="preserve"> vani accessori </w:t>
      </w:r>
      <w:r w:rsidR="003D6919" w:rsidRPr="00F801DD">
        <w:rPr>
          <w:rFonts w:ascii="Courier New" w:eastAsiaTheme="minorHAnsi" w:hAnsi="Courier New" w:cs="Courier New"/>
          <w:kern w:val="0"/>
          <w:sz w:val="22"/>
          <w:szCs w:val="22"/>
          <w:lang w:eastAsia="en-US" w:bidi="ar-SA"/>
        </w:rPr>
        <w:t>e spazi comuni</w:t>
      </w:r>
      <w:r w:rsidR="00BD383B" w:rsidRPr="00F801DD">
        <w:rPr>
          <w:rFonts w:ascii="Courier New" w:eastAsiaTheme="minorHAnsi" w:hAnsi="Courier New" w:cs="Courier New"/>
          <w:kern w:val="0"/>
          <w:sz w:val="22"/>
          <w:szCs w:val="22"/>
          <w:lang w:eastAsia="en-US" w:bidi="ar-SA"/>
        </w:rPr>
        <w:t>;</w:t>
      </w:r>
    </w:p>
    <w:p w14:paraId="5CCE2529" w14:textId="7580DE6C" w:rsidR="00DF783D" w:rsidRPr="00F801DD" w:rsidRDefault="00BE777E" w:rsidP="00D25158">
      <w:pPr>
        <w:pStyle w:val="Standard"/>
        <w:numPr>
          <w:ilvl w:val="1"/>
          <w:numId w:val="20"/>
        </w:numPr>
        <w:spacing w:line="360" w:lineRule="auto"/>
        <w:jc w:val="both"/>
        <w:rPr>
          <w:rFonts w:ascii="Courier New" w:eastAsiaTheme="minorHAnsi" w:hAnsi="Courier New" w:cs="Courier New"/>
          <w:kern w:val="0"/>
          <w:sz w:val="22"/>
          <w:szCs w:val="22"/>
          <w:lang w:eastAsia="en-US" w:bidi="ar-SA"/>
        </w:rPr>
      </w:pPr>
      <w:r w:rsidRPr="00F801DD">
        <w:rPr>
          <w:rFonts w:ascii="Courier New" w:eastAsiaTheme="minorHAnsi" w:hAnsi="Courier New" w:cs="Courier New"/>
          <w:kern w:val="0"/>
          <w:sz w:val="22"/>
          <w:szCs w:val="22"/>
          <w:lang w:eastAsia="en-US" w:bidi="ar-SA"/>
        </w:rPr>
        <w:t xml:space="preserve">MEDIAOMI: </w:t>
      </w:r>
      <w:r w:rsidR="00DF783D" w:rsidRPr="00F801DD">
        <w:rPr>
          <w:rFonts w:ascii="Courier New" w:eastAsiaTheme="minorHAnsi" w:hAnsi="Courier New" w:cs="Courier New"/>
          <w:kern w:val="0"/>
          <w:sz w:val="22"/>
          <w:szCs w:val="22"/>
          <w:lang w:eastAsia="en-US" w:bidi="ar-SA"/>
        </w:rPr>
        <w:t xml:space="preserve">valore medio di mercato </w:t>
      </w:r>
      <w:r w:rsidR="00D12112" w:rsidRPr="00F801DD">
        <w:rPr>
          <w:rFonts w:ascii="Courier New" w:eastAsiaTheme="minorHAnsi" w:hAnsi="Courier New" w:cs="Courier New"/>
          <w:kern w:val="0"/>
          <w:sz w:val="22"/>
          <w:szCs w:val="22"/>
          <w:lang w:eastAsia="en-US" w:bidi="ar-SA"/>
        </w:rPr>
        <w:t xml:space="preserve">dell’anno in corso </w:t>
      </w:r>
      <w:r w:rsidR="00DF783D" w:rsidRPr="00F801DD">
        <w:rPr>
          <w:rFonts w:ascii="Courier New" w:eastAsiaTheme="minorHAnsi" w:hAnsi="Courier New" w:cs="Courier New"/>
          <w:kern w:val="0"/>
          <w:sz w:val="22"/>
          <w:szCs w:val="22"/>
          <w:lang w:eastAsia="en-US" w:bidi="ar-SA"/>
        </w:rPr>
        <w:t>ottenuto tramite le quotazioni OMI dell’Agenzia delle Entrate (euro/mq anno)</w:t>
      </w:r>
      <w:r w:rsidR="003B3B74" w:rsidRPr="00F801DD">
        <w:rPr>
          <w:rFonts w:ascii="Courier New" w:eastAsiaTheme="minorHAnsi" w:hAnsi="Courier New" w:cs="Courier New"/>
          <w:kern w:val="0"/>
          <w:sz w:val="22"/>
          <w:szCs w:val="22"/>
          <w:lang w:eastAsia="en-US" w:bidi="ar-SA"/>
        </w:rPr>
        <w:t xml:space="preserve"> </w:t>
      </w:r>
      <w:r w:rsidR="00DF783D" w:rsidRPr="00F801DD">
        <w:rPr>
          <w:rFonts w:ascii="Courier New" w:eastAsiaTheme="minorHAnsi" w:hAnsi="Courier New" w:cs="Courier New"/>
          <w:kern w:val="0"/>
          <w:sz w:val="22"/>
          <w:szCs w:val="22"/>
          <w:lang w:eastAsia="en-US" w:bidi="ar-SA"/>
        </w:rPr>
        <w:t>per ciascun immobile</w:t>
      </w:r>
      <w:r w:rsidRPr="00F801DD">
        <w:rPr>
          <w:rFonts w:ascii="Courier New" w:eastAsiaTheme="minorHAnsi" w:hAnsi="Courier New" w:cs="Courier New"/>
          <w:kern w:val="0"/>
          <w:sz w:val="22"/>
          <w:szCs w:val="22"/>
          <w:lang w:eastAsia="en-US" w:bidi="ar-SA"/>
        </w:rPr>
        <w:t>;</w:t>
      </w:r>
    </w:p>
    <w:p w14:paraId="6BE1D1D6" w14:textId="75C668CB" w:rsidR="00BE777E" w:rsidRPr="00F801DD" w:rsidRDefault="00BE777E" w:rsidP="00D25158">
      <w:pPr>
        <w:pStyle w:val="Standard"/>
        <w:widowControl/>
        <w:numPr>
          <w:ilvl w:val="1"/>
          <w:numId w:val="20"/>
        </w:numPr>
        <w:suppressAutoHyphens w:val="0"/>
        <w:autoSpaceDN/>
        <w:spacing w:after="160" w:line="360" w:lineRule="auto"/>
        <w:jc w:val="both"/>
        <w:textAlignment w:val="auto"/>
        <w:rPr>
          <w:rFonts w:ascii="Courier New" w:eastAsiaTheme="minorHAnsi" w:hAnsi="Courier New" w:cs="Courier New"/>
          <w:kern w:val="0"/>
          <w:sz w:val="22"/>
          <w:szCs w:val="22"/>
          <w:lang w:eastAsia="en-US" w:bidi="ar-SA"/>
        </w:rPr>
      </w:pPr>
      <w:r w:rsidRPr="00F801DD">
        <w:rPr>
          <w:rFonts w:ascii="Courier New" w:hAnsi="Courier New" w:cs="Courier New"/>
          <w:sz w:val="22"/>
          <w:szCs w:val="22"/>
        </w:rPr>
        <w:t>333 €:</w:t>
      </w:r>
      <w:r w:rsidRPr="00F801DD">
        <w:rPr>
          <w:rFonts w:ascii="Courier New" w:eastAsiaTheme="minorHAnsi" w:hAnsi="Courier New" w:cs="Courier New"/>
          <w:kern w:val="0"/>
          <w:sz w:val="22"/>
          <w:szCs w:val="22"/>
          <w:lang w:eastAsia="en-US" w:bidi="ar-SA"/>
        </w:rPr>
        <w:t xml:space="preserve"> correttivo </w:t>
      </w:r>
      <w:r w:rsidR="008F21EF" w:rsidRPr="00F801DD">
        <w:rPr>
          <w:rFonts w:ascii="Courier New" w:eastAsiaTheme="minorHAnsi" w:hAnsi="Courier New" w:cs="Courier New"/>
          <w:kern w:val="0"/>
          <w:sz w:val="22"/>
          <w:szCs w:val="22"/>
          <w:lang w:eastAsia="en-US" w:bidi="ar-SA"/>
        </w:rPr>
        <w:t>migliorativo riconosciuto annualmente per impost</w:t>
      </w:r>
      <w:r w:rsidR="002855A4" w:rsidRPr="00F801DD">
        <w:rPr>
          <w:rFonts w:ascii="Courier New" w:eastAsiaTheme="minorHAnsi" w:hAnsi="Courier New" w:cs="Courier New"/>
          <w:kern w:val="0"/>
          <w:sz w:val="22"/>
          <w:szCs w:val="22"/>
          <w:lang w:eastAsia="en-US" w:bidi="ar-SA"/>
        </w:rPr>
        <w:t>e e tasse correlate al possesso</w:t>
      </w:r>
      <w:r w:rsidR="00BA514C" w:rsidRPr="00F801DD">
        <w:rPr>
          <w:rFonts w:ascii="Courier New" w:eastAsiaTheme="minorHAnsi" w:hAnsi="Courier New" w:cs="Courier New"/>
          <w:kern w:val="0"/>
          <w:sz w:val="22"/>
          <w:szCs w:val="22"/>
          <w:lang w:eastAsia="en-US" w:bidi="ar-SA"/>
        </w:rPr>
        <w:t xml:space="preserve"> o affitto dell’immobile</w:t>
      </w:r>
      <w:r w:rsidR="00634CD9" w:rsidRPr="00F801DD">
        <w:rPr>
          <w:rFonts w:ascii="Courier New" w:eastAsiaTheme="minorHAnsi" w:hAnsi="Courier New" w:cs="Courier New"/>
          <w:kern w:val="0"/>
          <w:sz w:val="22"/>
          <w:szCs w:val="22"/>
          <w:lang w:eastAsia="en-US" w:bidi="ar-SA"/>
        </w:rPr>
        <w:t>.</w:t>
      </w:r>
    </w:p>
    <w:p w14:paraId="4E4B2B5A" w14:textId="57AF1F31" w:rsidR="00BA514C" w:rsidRPr="00F801DD" w:rsidRDefault="00BA514C" w:rsidP="00D25158">
      <w:pPr>
        <w:pStyle w:val="Standard"/>
        <w:numPr>
          <w:ilvl w:val="0"/>
          <w:numId w:val="19"/>
        </w:numPr>
        <w:spacing w:before="240" w:line="360" w:lineRule="auto"/>
        <w:jc w:val="both"/>
        <w:rPr>
          <w:rFonts w:ascii="Courier New" w:hAnsi="Courier New" w:cs="Courier New"/>
          <w:sz w:val="22"/>
          <w:szCs w:val="22"/>
        </w:rPr>
      </w:pPr>
      <w:r w:rsidRPr="00F801DD">
        <w:rPr>
          <w:rFonts w:ascii="Courier New" w:hAnsi="Courier New" w:cs="Courier New"/>
          <w:sz w:val="22"/>
          <w:szCs w:val="22"/>
        </w:rPr>
        <w:t>Il contributo di cui alla lettera b)</w:t>
      </w:r>
      <w:r w:rsidR="00A55704" w:rsidRPr="00F801DD">
        <w:rPr>
          <w:rFonts w:ascii="Courier New" w:hAnsi="Courier New" w:cs="Courier New"/>
          <w:sz w:val="22"/>
          <w:szCs w:val="22"/>
        </w:rPr>
        <w:t xml:space="preserve"> del presente articolo</w:t>
      </w:r>
      <w:r w:rsidR="00511F00" w:rsidRPr="00F801DD">
        <w:rPr>
          <w:rFonts w:ascii="Courier New" w:hAnsi="Courier New" w:cs="Courier New"/>
          <w:sz w:val="22"/>
          <w:szCs w:val="22"/>
        </w:rPr>
        <w:t>,</w:t>
      </w:r>
      <w:r w:rsidRPr="00F801DD">
        <w:rPr>
          <w:rFonts w:ascii="Courier New" w:hAnsi="Courier New" w:cs="Courier New"/>
          <w:sz w:val="22"/>
          <w:szCs w:val="22"/>
        </w:rPr>
        <w:t xml:space="preserve"> riconosciuto </w:t>
      </w:r>
      <w:r w:rsidRPr="00F801DD">
        <w:rPr>
          <w:rFonts w:ascii="Courier New" w:hAnsi="Courier New" w:cs="Courier New"/>
          <w:sz w:val="22"/>
          <w:szCs w:val="22"/>
        </w:rPr>
        <w:lastRenderedPageBreak/>
        <w:t>annualmente ad ogni singolo ente per ogni immobile occupato da dipendenti regionali</w:t>
      </w:r>
      <w:r w:rsidR="00511F00" w:rsidRPr="00F801DD">
        <w:rPr>
          <w:rFonts w:ascii="Courier New" w:hAnsi="Courier New" w:cs="Courier New"/>
          <w:sz w:val="22"/>
          <w:szCs w:val="22"/>
        </w:rPr>
        <w:t>,</w:t>
      </w:r>
      <w:r w:rsidRPr="00F801DD">
        <w:rPr>
          <w:rFonts w:ascii="Courier New" w:hAnsi="Courier New" w:cs="Courier New"/>
          <w:sz w:val="22"/>
          <w:szCs w:val="22"/>
        </w:rPr>
        <w:t xml:space="preserve"> è calcolato secondo l</w:t>
      </w:r>
      <w:r w:rsidR="007813DB" w:rsidRPr="00F801DD">
        <w:rPr>
          <w:rFonts w:ascii="Courier New" w:hAnsi="Courier New" w:cs="Courier New"/>
          <w:sz w:val="22"/>
          <w:szCs w:val="22"/>
        </w:rPr>
        <w:t>a</w:t>
      </w:r>
      <w:r w:rsidRPr="00F801DD">
        <w:rPr>
          <w:rFonts w:ascii="Courier New" w:hAnsi="Courier New" w:cs="Courier New"/>
          <w:sz w:val="22"/>
          <w:szCs w:val="22"/>
        </w:rPr>
        <w:t xml:space="preserve"> seguente formula: Contributo Gestione immobile = (NDIP *</w:t>
      </w:r>
      <w:r w:rsidR="00C50379" w:rsidRPr="00F801DD">
        <w:rPr>
          <w:rFonts w:ascii="Courier New" w:hAnsi="Courier New" w:cs="Courier New"/>
          <w:sz w:val="22"/>
          <w:szCs w:val="22"/>
        </w:rPr>
        <w:t xml:space="preserve"> 2.100 €</w:t>
      </w:r>
      <w:r w:rsidRPr="00F801DD">
        <w:rPr>
          <w:rFonts w:ascii="Courier New" w:hAnsi="Courier New" w:cs="Courier New"/>
          <w:sz w:val="22"/>
          <w:szCs w:val="22"/>
        </w:rPr>
        <w:t>)</w:t>
      </w:r>
      <w:r w:rsidR="00634CD9" w:rsidRPr="00F801DD">
        <w:rPr>
          <w:rFonts w:ascii="Courier New" w:hAnsi="Courier New" w:cs="Courier New"/>
          <w:sz w:val="22"/>
          <w:szCs w:val="22"/>
        </w:rPr>
        <w:t>,</w:t>
      </w:r>
      <w:r w:rsidRPr="00F801DD">
        <w:rPr>
          <w:rFonts w:ascii="Courier New" w:hAnsi="Courier New" w:cs="Courier New"/>
          <w:sz w:val="22"/>
          <w:szCs w:val="22"/>
        </w:rPr>
        <w:t xml:space="preserve"> dove:</w:t>
      </w:r>
    </w:p>
    <w:p w14:paraId="34CB06EB" w14:textId="4550AF6C" w:rsidR="00BA514C" w:rsidRPr="00F801DD" w:rsidRDefault="00BA514C" w:rsidP="00D25158">
      <w:pPr>
        <w:pStyle w:val="Standard"/>
        <w:widowControl/>
        <w:numPr>
          <w:ilvl w:val="1"/>
          <w:numId w:val="20"/>
        </w:numPr>
        <w:suppressAutoHyphens w:val="0"/>
        <w:autoSpaceDN/>
        <w:spacing w:after="16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NDIP: numero </w:t>
      </w:r>
      <w:r w:rsidR="00511F00" w:rsidRPr="00F801DD">
        <w:rPr>
          <w:rFonts w:ascii="Courier New" w:hAnsi="Courier New" w:cs="Courier New"/>
          <w:sz w:val="22"/>
          <w:szCs w:val="22"/>
        </w:rPr>
        <w:t xml:space="preserve">effettivo </w:t>
      </w:r>
      <w:r w:rsidRPr="00F801DD">
        <w:rPr>
          <w:rFonts w:ascii="Courier New" w:hAnsi="Courier New" w:cs="Courier New"/>
          <w:sz w:val="22"/>
          <w:szCs w:val="22"/>
        </w:rPr>
        <w:t>di dipendenti regionali occupanti i locali al 30 giugno di ogni esercizio;</w:t>
      </w:r>
    </w:p>
    <w:p w14:paraId="370ABE65" w14:textId="39ED431A" w:rsidR="00BA514C" w:rsidRPr="00F801DD" w:rsidRDefault="00C50379" w:rsidP="00D25158">
      <w:pPr>
        <w:pStyle w:val="Standard"/>
        <w:widowControl/>
        <w:numPr>
          <w:ilvl w:val="1"/>
          <w:numId w:val="20"/>
        </w:numPr>
        <w:suppressAutoHyphens w:val="0"/>
        <w:autoSpaceDN/>
        <w:spacing w:after="160" w:line="360" w:lineRule="auto"/>
        <w:jc w:val="both"/>
        <w:textAlignment w:val="auto"/>
        <w:rPr>
          <w:rFonts w:ascii="Courier New" w:hAnsi="Courier New" w:cs="Courier New"/>
          <w:sz w:val="22"/>
          <w:szCs w:val="22"/>
        </w:rPr>
      </w:pPr>
      <w:r w:rsidRPr="00F801DD">
        <w:rPr>
          <w:rFonts w:ascii="Courier New" w:hAnsi="Courier New" w:cs="Courier New"/>
          <w:sz w:val="22"/>
          <w:szCs w:val="22"/>
        </w:rPr>
        <w:t>2.100</w:t>
      </w:r>
      <w:r w:rsidR="00BA514C" w:rsidRPr="00F801DD">
        <w:rPr>
          <w:rFonts w:ascii="Courier New" w:hAnsi="Courier New" w:cs="Courier New"/>
          <w:sz w:val="22"/>
          <w:szCs w:val="22"/>
        </w:rPr>
        <w:t xml:space="preserve"> €: </w:t>
      </w:r>
      <w:r w:rsidRPr="00F801DD">
        <w:rPr>
          <w:rFonts w:ascii="Courier New" w:hAnsi="Courier New" w:cs="Courier New"/>
          <w:sz w:val="22"/>
          <w:szCs w:val="22"/>
        </w:rPr>
        <w:t>costo medio per dipendente sostenuto dalla regione pe</w:t>
      </w:r>
      <w:r w:rsidR="007813DB" w:rsidRPr="00F801DD">
        <w:rPr>
          <w:rFonts w:ascii="Courier New" w:hAnsi="Courier New" w:cs="Courier New"/>
          <w:sz w:val="22"/>
          <w:szCs w:val="22"/>
        </w:rPr>
        <w:t xml:space="preserve">r la </w:t>
      </w:r>
      <w:r w:rsidR="007C423A" w:rsidRPr="00F801DD">
        <w:rPr>
          <w:rFonts w:ascii="Courier New" w:hAnsi="Courier New" w:cs="Courier New"/>
          <w:sz w:val="22"/>
          <w:szCs w:val="22"/>
        </w:rPr>
        <w:t xml:space="preserve">propria </w:t>
      </w:r>
      <w:r w:rsidR="007813DB" w:rsidRPr="00F801DD">
        <w:rPr>
          <w:rFonts w:ascii="Courier New" w:hAnsi="Courier New" w:cs="Courier New"/>
          <w:sz w:val="22"/>
          <w:szCs w:val="22"/>
        </w:rPr>
        <w:t>gestione immobiliare, comprensivo di utenze, imposte, tasse e spese generali</w:t>
      </w:r>
      <w:r w:rsidR="00634CD9" w:rsidRPr="00F801DD">
        <w:rPr>
          <w:rFonts w:ascii="Courier New" w:hAnsi="Courier New" w:cs="Courier New"/>
          <w:sz w:val="22"/>
          <w:szCs w:val="22"/>
        </w:rPr>
        <w:t>.</w:t>
      </w:r>
    </w:p>
    <w:p w14:paraId="64DDA5B0" w14:textId="41F4807C" w:rsidR="00D37702" w:rsidRPr="00F801DD" w:rsidRDefault="00D37702" w:rsidP="00D25158">
      <w:pPr>
        <w:pStyle w:val="Standard"/>
        <w:numPr>
          <w:ilvl w:val="0"/>
          <w:numId w:val="19"/>
        </w:numPr>
        <w:spacing w:before="240" w:line="360" w:lineRule="auto"/>
        <w:jc w:val="both"/>
        <w:rPr>
          <w:rFonts w:ascii="Courier New" w:hAnsi="Courier New" w:cs="Courier New"/>
          <w:sz w:val="22"/>
          <w:szCs w:val="22"/>
        </w:rPr>
      </w:pPr>
      <w:r w:rsidRPr="00F801DD">
        <w:rPr>
          <w:rFonts w:ascii="Courier New" w:hAnsi="Courier New" w:cs="Courier New"/>
          <w:sz w:val="22"/>
          <w:szCs w:val="22"/>
        </w:rPr>
        <w:t>La quantificazione e</w:t>
      </w:r>
      <w:r w:rsidR="00511F00" w:rsidRPr="00F801DD">
        <w:rPr>
          <w:rFonts w:ascii="Courier New" w:hAnsi="Courier New" w:cs="Courier New"/>
          <w:sz w:val="22"/>
          <w:szCs w:val="22"/>
        </w:rPr>
        <w:t xml:space="preserve"> l’</w:t>
      </w:r>
      <w:r w:rsidRPr="00F801DD">
        <w:rPr>
          <w:rFonts w:ascii="Courier New" w:hAnsi="Courier New" w:cs="Courier New"/>
          <w:sz w:val="22"/>
          <w:szCs w:val="22"/>
        </w:rPr>
        <w:t xml:space="preserve">erogazione </w:t>
      </w:r>
      <w:r w:rsidR="00511F00" w:rsidRPr="00F801DD">
        <w:rPr>
          <w:rFonts w:ascii="Courier New" w:hAnsi="Courier New" w:cs="Courier New"/>
          <w:sz w:val="22"/>
          <w:szCs w:val="22"/>
        </w:rPr>
        <w:t xml:space="preserve">delle somme dovute </w:t>
      </w:r>
      <w:r w:rsidRPr="00F801DD">
        <w:rPr>
          <w:rFonts w:ascii="Courier New" w:hAnsi="Courier New" w:cs="Courier New"/>
          <w:sz w:val="22"/>
          <w:szCs w:val="22"/>
        </w:rPr>
        <w:t xml:space="preserve">sarà disposta </w:t>
      </w:r>
      <w:r w:rsidR="0024647C" w:rsidRPr="00F801DD">
        <w:rPr>
          <w:rFonts w:ascii="Courier New" w:hAnsi="Courier New" w:cs="Courier New"/>
          <w:sz w:val="22"/>
          <w:szCs w:val="22"/>
        </w:rPr>
        <w:t xml:space="preserve">annualmente </w:t>
      </w:r>
      <w:r w:rsidR="00D46460" w:rsidRPr="00F801DD">
        <w:rPr>
          <w:rFonts w:ascii="Courier New" w:hAnsi="Courier New" w:cs="Courier New"/>
          <w:sz w:val="22"/>
          <w:szCs w:val="22"/>
        </w:rPr>
        <w:t xml:space="preserve">nel secondo semestre </w:t>
      </w:r>
      <w:r w:rsidR="000C2357" w:rsidRPr="00F801DD">
        <w:rPr>
          <w:rFonts w:ascii="Courier New" w:hAnsi="Courier New" w:cs="Courier New"/>
          <w:sz w:val="22"/>
          <w:szCs w:val="22"/>
        </w:rPr>
        <w:t>dal Servizio competente in materia di patrimonio</w:t>
      </w:r>
      <w:r w:rsidR="000C2357" w:rsidRPr="00F801DD" w:rsidDel="007D47B7">
        <w:rPr>
          <w:rFonts w:ascii="Courier New" w:hAnsi="Courier New" w:cs="Courier New"/>
          <w:sz w:val="22"/>
          <w:szCs w:val="22"/>
        </w:rPr>
        <w:t xml:space="preserve"> </w:t>
      </w:r>
      <w:r w:rsidRPr="00F801DD">
        <w:rPr>
          <w:rFonts w:ascii="Courier New" w:hAnsi="Courier New" w:cs="Courier New"/>
          <w:sz w:val="22"/>
          <w:szCs w:val="22"/>
        </w:rPr>
        <w:t>sulla base d</w:t>
      </w:r>
      <w:r w:rsidR="007813DB" w:rsidRPr="00F801DD">
        <w:rPr>
          <w:rFonts w:ascii="Courier New" w:hAnsi="Courier New" w:cs="Courier New"/>
          <w:sz w:val="22"/>
          <w:szCs w:val="22"/>
        </w:rPr>
        <w:t xml:space="preserve">ella </w:t>
      </w:r>
      <w:r w:rsidRPr="00F801DD">
        <w:rPr>
          <w:rFonts w:ascii="Courier New" w:hAnsi="Courier New" w:cs="Courier New"/>
          <w:sz w:val="22"/>
          <w:szCs w:val="22"/>
        </w:rPr>
        <w:t xml:space="preserve">ricognizione effettuata </w:t>
      </w:r>
      <w:r w:rsidR="007813DB" w:rsidRPr="00F801DD">
        <w:rPr>
          <w:rFonts w:ascii="Courier New" w:hAnsi="Courier New" w:cs="Courier New"/>
          <w:sz w:val="22"/>
          <w:szCs w:val="22"/>
        </w:rPr>
        <w:t xml:space="preserve">annualmente dal </w:t>
      </w:r>
      <w:r w:rsidR="00D46460" w:rsidRPr="00F801DD">
        <w:rPr>
          <w:rFonts w:ascii="Courier New" w:hAnsi="Courier New" w:cs="Courier New"/>
          <w:sz w:val="22"/>
          <w:szCs w:val="22"/>
        </w:rPr>
        <w:t>Servizio competente in materia di c</w:t>
      </w:r>
      <w:r w:rsidR="007813DB" w:rsidRPr="00F801DD">
        <w:rPr>
          <w:rFonts w:ascii="Courier New" w:hAnsi="Courier New" w:cs="Courier New"/>
          <w:sz w:val="22"/>
          <w:szCs w:val="22"/>
        </w:rPr>
        <w:t>ontrollo di gestione regionale</w:t>
      </w:r>
      <w:r w:rsidR="007D47B7" w:rsidRPr="00F801DD">
        <w:rPr>
          <w:rFonts w:ascii="Courier New" w:hAnsi="Courier New" w:cs="Courier New"/>
          <w:sz w:val="22"/>
          <w:szCs w:val="22"/>
        </w:rPr>
        <w:t xml:space="preserve"> e</w:t>
      </w:r>
      <w:r w:rsidR="007813DB" w:rsidRPr="00F801DD">
        <w:rPr>
          <w:rFonts w:ascii="Courier New" w:hAnsi="Courier New" w:cs="Courier New"/>
          <w:sz w:val="22"/>
          <w:szCs w:val="22"/>
        </w:rPr>
        <w:t xml:space="preserve"> </w:t>
      </w:r>
      <w:r w:rsidR="0024647C" w:rsidRPr="00F801DD">
        <w:rPr>
          <w:rFonts w:ascii="Courier New" w:hAnsi="Courier New" w:cs="Courier New"/>
          <w:sz w:val="22"/>
          <w:szCs w:val="22"/>
        </w:rPr>
        <w:t>sulla base dello stato di occupazione deg</w:t>
      </w:r>
      <w:r w:rsidR="001B11BE" w:rsidRPr="00F801DD">
        <w:rPr>
          <w:rFonts w:ascii="Courier New" w:hAnsi="Courier New" w:cs="Courier New"/>
          <w:sz w:val="22"/>
          <w:szCs w:val="22"/>
        </w:rPr>
        <w:t>l</w:t>
      </w:r>
      <w:r w:rsidR="0024647C" w:rsidRPr="00F801DD">
        <w:rPr>
          <w:rFonts w:ascii="Courier New" w:hAnsi="Courier New" w:cs="Courier New"/>
          <w:sz w:val="22"/>
          <w:szCs w:val="22"/>
        </w:rPr>
        <w:t>i immobili</w:t>
      </w:r>
      <w:r w:rsidR="001B11BE" w:rsidRPr="00F801DD">
        <w:rPr>
          <w:rFonts w:ascii="Courier New" w:hAnsi="Courier New" w:cs="Courier New"/>
          <w:sz w:val="22"/>
          <w:szCs w:val="22"/>
        </w:rPr>
        <w:t xml:space="preserve"> provinciali</w:t>
      </w:r>
      <w:r w:rsidRPr="00F801DD">
        <w:rPr>
          <w:rFonts w:ascii="Courier New" w:hAnsi="Courier New" w:cs="Courier New"/>
          <w:sz w:val="22"/>
          <w:szCs w:val="22"/>
        </w:rPr>
        <w:t>.</w:t>
      </w:r>
    </w:p>
    <w:p w14:paraId="31783076" w14:textId="1B3C20FC" w:rsidR="004E2B62" w:rsidRPr="00F801DD" w:rsidRDefault="004E2B62" w:rsidP="00D25158">
      <w:pPr>
        <w:pStyle w:val="Standard"/>
        <w:numPr>
          <w:ilvl w:val="0"/>
          <w:numId w:val="19"/>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Le </w:t>
      </w:r>
      <w:r w:rsidR="00680747" w:rsidRPr="00F801DD">
        <w:rPr>
          <w:rFonts w:ascii="Courier New" w:hAnsi="Courier New" w:cs="Courier New"/>
          <w:sz w:val="22"/>
          <w:szCs w:val="22"/>
        </w:rPr>
        <w:t>P</w:t>
      </w:r>
      <w:r w:rsidRPr="00F801DD">
        <w:rPr>
          <w:rFonts w:ascii="Courier New" w:hAnsi="Courier New" w:cs="Courier New"/>
          <w:sz w:val="22"/>
          <w:szCs w:val="22"/>
        </w:rPr>
        <w:t>rovince</w:t>
      </w:r>
      <w:r w:rsidR="00D64D96" w:rsidRPr="00F801DD">
        <w:rPr>
          <w:rFonts w:ascii="Courier New" w:hAnsi="Courier New" w:cs="Courier New"/>
          <w:sz w:val="22"/>
          <w:szCs w:val="22"/>
        </w:rPr>
        <w:t xml:space="preserve"> e la Città metropolitan</w:t>
      </w:r>
      <w:r w:rsidR="00297444" w:rsidRPr="00F801DD">
        <w:rPr>
          <w:rFonts w:ascii="Courier New" w:hAnsi="Courier New" w:cs="Courier New"/>
          <w:sz w:val="22"/>
          <w:szCs w:val="22"/>
        </w:rPr>
        <w:t>a</w:t>
      </w:r>
      <w:r w:rsidRPr="00F801DD">
        <w:rPr>
          <w:rFonts w:ascii="Courier New" w:hAnsi="Courier New" w:cs="Courier New"/>
          <w:sz w:val="22"/>
          <w:szCs w:val="22"/>
        </w:rPr>
        <w:t xml:space="preserve">, al fine di agevolare la funzionalità dei servizi regionali </w:t>
      </w:r>
      <w:r w:rsidR="00321364" w:rsidRPr="00F801DD">
        <w:rPr>
          <w:rFonts w:ascii="Courier New" w:hAnsi="Courier New" w:cs="Courier New"/>
          <w:sz w:val="22"/>
          <w:szCs w:val="22"/>
        </w:rPr>
        <w:t>svolti</w:t>
      </w:r>
      <w:r w:rsidRPr="00F801DD">
        <w:rPr>
          <w:rFonts w:ascii="Courier New" w:hAnsi="Courier New" w:cs="Courier New"/>
          <w:sz w:val="22"/>
          <w:szCs w:val="22"/>
        </w:rPr>
        <w:t xml:space="preserve"> presso sedi provinciali, si impegnano fino alla eventuale presa in carico degli immobi</w:t>
      </w:r>
      <w:r w:rsidR="00515D2E" w:rsidRPr="00F801DD">
        <w:rPr>
          <w:rFonts w:ascii="Courier New" w:hAnsi="Courier New" w:cs="Courier New"/>
          <w:sz w:val="22"/>
          <w:szCs w:val="22"/>
        </w:rPr>
        <w:t>l</w:t>
      </w:r>
      <w:r w:rsidRPr="00F801DD">
        <w:rPr>
          <w:rFonts w:ascii="Courier New" w:hAnsi="Courier New" w:cs="Courier New"/>
          <w:sz w:val="22"/>
          <w:szCs w:val="22"/>
        </w:rPr>
        <w:t>i, a mettere a disposizione le proprie infrastrutture telematiche</w:t>
      </w:r>
      <w:r w:rsidR="0036231D" w:rsidRPr="00F801DD">
        <w:rPr>
          <w:rFonts w:ascii="Courier New" w:hAnsi="Courier New" w:cs="Courier New"/>
          <w:sz w:val="22"/>
          <w:szCs w:val="22"/>
        </w:rPr>
        <w:t>,</w:t>
      </w:r>
      <w:r w:rsidRPr="00F801DD">
        <w:rPr>
          <w:rFonts w:ascii="Courier New" w:hAnsi="Courier New" w:cs="Courier New"/>
          <w:sz w:val="22"/>
          <w:szCs w:val="22"/>
        </w:rPr>
        <w:t xml:space="preserve"> </w:t>
      </w:r>
      <w:r w:rsidR="00515D2E" w:rsidRPr="00F801DD">
        <w:rPr>
          <w:rFonts w:ascii="Courier New" w:hAnsi="Courier New" w:cs="Courier New"/>
          <w:sz w:val="22"/>
          <w:szCs w:val="22"/>
        </w:rPr>
        <w:t>anche previo sezionamento delle reti</w:t>
      </w:r>
      <w:r w:rsidR="00645729" w:rsidRPr="00F801DD">
        <w:rPr>
          <w:rFonts w:ascii="Courier New" w:hAnsi="Courier New" w:cs="Courier New"/>
          <w:sz w:val="22"/>
          <w:szCs w:val="22"/>
        </w:rPr>
        <w:t xml:space="preserve"> nel pi</w:t>
      </w:r>
      <w:r w:rsidR="00754BEA" w:rsidRPr="00F801DD">
        <w:rPr>
          <w:rFonts w:ascii="Courier New" w:hAnsi="Courier New" w:cs="Courier New"/>
          <w:sz w:val="22"/>
          <w:szCs w:val="22"/>
        </w:rPr>
        <w:t>e</w:t>
      </w:r>
      <w:r w:rsidR="00645729" w:rsidRPr="00F801DD">
        <w:rPr>
          <w:rFonts w:ascii="Courier New" w:hAnsi="Courier New" w:cs="Courier New"/>
          <w:sz w:val="22"/>
          <w:szCs w:val="22"/>
        </w:rPr>
        <w:t xml:space="preserve">no rispetto delle norme di sicurezza previste dal </w:t>
      </w:r>
      <w:r w:rsidR="00515D2E" w:rsidRPr="00F801DD">
        <w:rPr>
          <w:rFonts w:ascii="Courier New" w:hAnsi="Courier New" w:cs="Courier New"/>
          <w:sz w:val="22"/>
          <w:szCs w:val="22"/>
        </w:rPr>
        <w:t>GDPR</w:t>
      </w:r>
      <w:r w:rsidR="000F1261" w:rsidRPr="00F801DD">
        <w:rPr>
          <w:rFonts w:ascii="Courier New" w:hAnsi="Courier New" w:cs="Courier New"/>
          <w:sz w:val="22"/>
          <w:szCs w:val="22"/>
        </w:rPr>
        <w:t xml:space="preserve"> con oneri a carico della Regione</w:t>
      </w:r>
      <w:r w:rsidR="00645729" w:rsidRPr="00F801DD">
        <w:rPr>
          <w:rFonts w:ascii="Courier New" w:hAnsi="Courier New" w:cs="Courier New"/>
          <w:sz w:val="22"/>
          <w:szCs w:val="22"/>
        </w:rPr>
        <w:t xml:space="preserve">, </w:t>
      </w:r>
      <w:r w:rsidR="00765C47" w:rsidRPr="00F801DD">
        <w:rPr>
          <w:rFonts w:ascii="Courier New" w:hAnsi="Courier New" w:cs="Courier New"/>
          <w:sz w:val="22"/>
          <w:szCs w:val="22"/>
        </w:rPr>
        <w:t xml:space="preserve">al fine di consentire il collegamento diretto </w:t>
      </w:r>
      <w:r w:rsidR="00E34241" w:rsidRPr="00F801DD">
        <w:rPr>
          <w:rFonts w:ascii="Courier New" w:hAnsi="Courier New" w:cs="Courier New"/>
          <w:sz w:val="22"/>
          <w:szCs w:val="22"/>
        </w:rPr>
        <w:t xml:space="preserve">alla rete regionale </w:t>
      </w:r>
      <w:r w:rsidR="00765C47" w:rsidRPr="00F801DD">
        <w:rPr>
          <w:rFonts w:ascii="Courier New" w:hAnsi="Courier New" w:cs="Courier New"/>
          <w:sz w:val="22"/>
          <w:szCs w:val="22"/>
        </w:rPr>
        <w:t xml:space="preserve">delle postazioni di lavoro </w:t>
      </w:r>
      <w:r w:rsidR="000F1261" w:rsidRPr="00F801DD">
        <w:rPr>
          <w:rFonts w:ascii="Courier New" w:hAnsi="Courier New" w:cs="Courier New"/>
          <w:sz w:val="22"/>
          <w:szCs w:val="22"/>
        </w:rPr>
        <w:t>dei dipendenti regionali e delle destinazioni turistiche</w:t>
      </w:r>
      <w:r w:rsidR="00645729" w:rsidRPr="00F801DD">
        <w:rPr>
          <w:rFonts w:ascii="Courier New" w:hAnsi="Courier New" w:cs="Courier New"/>
          <w:sz w:val="22"/>
          <w:szCs w:val="22"/>
        </w:rPr>
        <w:t xml:space="preserve"> </w:t>
      </w:r>
      <w:r w:rsidR="00765C47" w:rsidRPr="00F801DD">
        <w:rPr>
          <w:rFonts w:ascii="Courier New" w:hAnsi="Courier New" w:cs="Courier New"/>
          <w:sz w:val="22"/>
          <w:szCs w:val="22"/>
        </w:rPr>
        <w:t>ospitate presso i propri locali</w:t>
      </w:r>
      <w:r w:rsidR="00AE6121" w:rsidRPr="00F801DD">
        <w:rPr>
          <w:rFonts w:ascii="Courier New" w:hAnsi="Courier New" w:cs="Courier New"/>
          <w:sz w:val="22"/>
          <w:szCs w:val="22"/>
        </w:rPr>
        <w:t>.</w:t>
      </w:r>
    </w:p>
    <w:p w14:paraId="363325CA" w14:textId="250373F9" w:rsidR="00BB3B13" w:rsidRPr="00F801DD" w:rsidRDefault="00BB3B13" w:rsidP="007C7821">
      <w:pPr>
        <w:pStyle w:val="Titolo2"/>
        <w:jc w:val="center"/>
        <w:rPr>
          <w:rFonts w:ascii="Courier New" w:hAnsi="Courier New" w:cs="Courier New"/>
          <w:sz w:val="24"/>
          <w:szCs w:val="24"/>
        </w:rPr>
      </w:pPr>
      <w:bookmarkStart w:id="10" w:name="_Toc91594800"/>
      <w:r w:rsidRPr="00F801DD">
        <w:rPr>
          <w:rFonts w:ascii="Courier New" w:hAnsi="Courier New" w:cs="Courier New"/>
          <w:sz w:val="24"/>
          <w:szCs w:val="24"/>
        </w:rPr>
        <w:t>Art.</w:t>
      </w:r>
      <w:r w:rsidR="00336850" w:rsidRPr="00F801DD">
        <w:rPr>
          <w:rFonts w:ascii="Courier New" w:hAnsi="Courier New" w:cs="Courier New"/>
          <w:sz w:val="24"/>
          <w:szCs w:val="24"/>
        </w:rPr>
        <w:t xml:space="preserve"> </w:t>
      </w:r>
      <w:r w:rsidR="00DA72C3" w:rsidRPr="00F801DD">
        <w:rPr>
          <w:rFonts w:ascii="Courier New" w:hAnsi="Courier New" w:cs="Courier New"/>
          <w:sz w:val="24"/>
          <w:szCs w:val="24"/>
        </w:rPr>
        <w:t>11</w:t>
      </w:r>
      <w:r w:rsidRPr="00F801DD">
        <w:rPr>
          <w:rFonts w:ascii="Courier New" w:hAnsi="Courier New" w:cs="Courier New"/>
          <w:sz w:val="24"/>
          <w:szCs w:val="24"/>
        </w:rPr>
        <w:t xml:space="preserve"> </w:t>
      </w:r>
      <w:r w:rsidR="007C7821" w:rsidRPr="00F801DD">
        <w:rPr>
          <w:rFonts w:ascii="Courier New" w:hAnsi="Courier New" w:cs="Courier New"/>
          <w:sz w:val="24"/>
          <w:szCs w:val="24"/>
        </w:rPr>
        <w:t xml:space="preserve">- </w:t>
      </w:r>
      <w:r w:rsidRPr="00F801DD">
        <w:rPr>
          <w:rFonts w:ascii="Courier New" w:hAnsi="Courier New" w:cs="Courier New"/>
          <w:sz w:val="24"/>
          <w:szCs w:val="24"/>
        </w:rPr>
        <w:t xml:space="preserve">Finanziamento delle spese </w:t>
      </w:r>
      <w:r w:rsidR="00FA624A" w:rsidRPr="00F801DD">
        <w:rPr>
          <w:rFonts w:ascii="Courier New" w:hAnsi="Courier New" w:cs="Courier New"/>
          <w:sz w:val="24"/>
          <w:szCs w:val="24"/>
        </w:rPr>
        <w:t xml:space="preserve">sostenute </w:t>
      </w:r>
      <w:r w:rsidR="00EF56FD" w:rsidRPr="00F801DD">
        <w:rPr>
          <w:rFonts w:ascii="Courier New" w:hAnsi="Courier New" w:cs="Courier New"/>
          <w:sz w:val="24"/>
          <w:szCs w:val="24"/>
        </w:rPr>
        <w:t xml:space="preserve">dalle </w:t>
      </w:r>
      <w:r w:rsidR="00ED57F0" w:rsidRPr="00F801DD">
        <w:rPr>
          <w:rFonts w:ascii="Courier New" w:hAnsi="Courier New" w:cs="Courier New"/>
          <w:sz w:val="24"/>
          <w:szCs w:val="24"/>
        </w:rPr>
        <w:t>P</w:t>
      </w:r>
      <w:r w:rsidR="00EF56FD" w:rsidRPr="00F801DD">
        <w:rPr>
          <w:rFonts w:ascii="Courier New" w:hAnsi="Courier New" w:cs="Courier New"/>
          <w:sz w:val="24"/>
          <w:szCs w:val="24"/>
        </w:rPr>
        <w:t xml:space="preserve">rovince e dalla Città metropolitana </w:t>
      </w:r>
      <w:r w:rsidR="00586D6B" w:rsidRPr="00F801DD">
        <w:rPr>
          <w:rFonts w:ascii="Courier New" w:hAnsi="Courier New" w:cs="Courier New"/>
          <w:sz w:val="24"/>
          <w:szCs w:val="24"/>
        </w:rPr>
        <w:t>per</w:t>
      </w:r>
      <w:r w:rsidR="00DA0C04" w:rsidRPr="00F801DD">
        <w:rPr>
          <w:rFonts w:ascii="Courier New" w:hAnsi="Courier New" w:cs="Courier New"/>
          <w:sz w:val="24"/>
          <w:szCs w:val="24"/>
        </w:rPr>
        <w:t xml:space="preserve"> l’esercizio delle funzioni </w:t>
      </w:r>
      <w:r w:rsidR="0071653F" w:rsidRPr="00F801DD">
        <w:rPr>
          <w:rFonts w:ascii="Courier New" w:hAnsi="Courier New" w:cs="Courier New"/>
          <w:sz w:val="24"/>
          <w:szCs w:val="24"/>
        </w:rPr>
        <w:t xml:space="preserve">conferite </w:t>
      </w:r>
      <w:r w:rsidR="00DA0C04" w:rsidRPr="00F801DD">
        <w:rPr>
          <w:rFonts w:ascii="Courier New" w:hAnsi="Courier New" w:cs="Courier New"/>
          <w:sz w:val="24"/>
          <w:szCs w:val="24"/>
        </w:rPr>
        <w:t>ai sensi della L.</w:t>
      </w:r>
      <w:r w:rsidR="00C10073" w:rsidRPr="00F801DD">
        <w:rPr>
          <w:rFonts w:ascii="Courier New" w:hAnsi="Courier New" w:cs="Courier New"/>
          <w:sz w:val="24"/>
          <w:szCs w:val="24"/>
        </w:rPr>
        <w:t>R</w:t>
      </w:r>
      <w:r w:rsidR="00DA0C04" w:rsidRPr="00F801DD">
        <w:rPr>
          <w:rFonts w:ascii="Courier New" w:hAnsi="Courier New" w:cs="Courier New"/>
          <w:sz w:val="24"/>
          <w:szCs w:val="24"/>
        </w:rPr>
        <w:t xml:space="preserve">. </w:t>
      </w:r>
      <w:r w:rsidR="00C10073" w:rsidRPr="00F801DD">
        <w:rPr>
          <w:rFonts w:ascii="Courier New" w:hAnsi="Courier New" w:cs="Courier New"/>
          <w:sz w:val="24"/>
          <w:szCs w:val="24"/>
        </w:rPr>
        <w:t xml:space="preserve">n. </w:t>
      </w:r>
      <w:r w:rsidR="00DA0C04" w:rsidRPr="00F801DD">
        <w:rPr>
          <w:rFonts w:ascii="Courier New" w:hAnsi="Courier New" w:cs="Courier New"/>
          <w:sz w:val="24"/>
          <w:szCs w:val="24"/>
        </w:rPr>
        <w:t>13/2015</w:t>
      </w:r>
      <w:r w:rsidR="00900FB0" w:rsidRPr="00F801DD">
        <w:rPr>
          <w:rFonts w:ascii="Courier New" w:hAnsi="Courier New" w:cs="Courier New"/>
          <w:sz w:val="24"/>
          <w:szCs w:val="24"/>
        </w:rPr>
        <w:t xml:space="preserve"> e ss.mm.</w:t>
      </w:r>
      <w:r w:rsidR="00C654FB" w:rsidRPr="00F801DD">
        <w:rPr>
          <w:rFonts w:ascii="Courier New" w:hAnsi="Courier New" w:cs="Courier New"/>
          <w:sz w:val="24"/>
          <w:szCs w:val="24"/>
        </w:rPr>
        <w:t>ii.</w:t>
      </w:r>
      <w:bookmarkEnd w:id="10"/>
    </w:p>
    <w:p w14:paraId="56DD8D9A" w14:textId="42B27B20" w:rsidR="00297444" w:rsidRPr="00F801DD" w:rsidRDefault="0087105E" w:rsidP="00D25158">
      <w:pPr>
        <w:pStyle w:val="Standard"/>
        <w:numPr>
          <w:ilvl w:val="0"/>
          <w:numId w:val="21"/>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Al fine di supportare </w:t>
      </w:r>
      <w:r w:rsidR="000241A0" w:rsidRPr="00F801DD">
        <w:rPr>
          <w:rFonts w:ascii="Courier New" w:hAnsi="Courier New" w:cs="Courier New"/>
          <w:sz w:val="22"/>
          <w:szCs w:val="22"/>
        </w:rPr>
        <w:t>l’organizzazione dell’</w:t>
      </w:r>
      <w:r w:rsidRPr="00F801DD">
        <w:rPr>
          <w:rFonts w:ascii="Courier New" w:hAnsi="Courier New" w:cs="Courier New"/>
          <w:sz w:val="22"/>
          <w:szCs w:val="22"/>
        </w:rPr>
        <w:t xml:space="preserve">esercizio </w:t>
      </w:r>
      <w:r w:rsidR="00F5610D" w:rsidRPr="00F801DD">
        <w:rPr>
          <w:rFonts w:ascii="Courier New" w:hAnsi="Courier New" w:cs="Courier New"/>
          <w:sz w:val="22"/>
          <w:szCs w:val="22"/>
        </w:rPr>
        <w:t xml:space="preserve">delle funzioni </w:t>
      </w:r>
      <w:r w:rsidR="008F0941" w:rsidRPr="00F801DD">
        <w:rPr>
          <w:rFonts w:ascii="Courier New" w:hAnsi="Courier New" w:cs="Courier New"/>
          <w:sz w:val="22"/>
          <w:szCs w:val="22"/>
        </w:rPr>
        <w:t xml:space="preserve">conferite </w:t>
      </w:r>
      <w:r w:rsidR="00F5610D" w:rsidRPr="00F801DD">
        <w:rPr>
          <w:rFonts w:ascii="Courier New" w:hAnsi="Courier New" w:cs="Courier New"/>
          <w:sz w:val="22"/>
          <w:szCs w:val="22"/>
        </w:rPr>
        <w:t>dalla L.</w:t>
      </w:r>
      <w:r w:rsidR="00C10073" w:rsidRPr="00F801DD">
        <w:rPr>
          <w:rFonts w:ascii="Courier New" w:hAnsi="Courier New" w:cs="Courier New"/>
          <w:sz w:val="22"/>
          <w:szCs w:val="22"/>
        </w:rPr>
        <w:t>R</w:t>
      </w:r>
      <w:r w:rsidR="00F5610D" w:rsidRPr="00F801DD">
        <w:rPr>
          <w:rFonts w:ascii="Courier New" w:hAnsi="Courier New" w:cs="Courier New"/>
          <w:sz w:val="22"/>
          <w:szCs w:val="22"/>
        </w:rPr>
        <w:t xml:space="preserve">. </w:t>
      </w:r>
      <w:r w:rsidR="00C10073" w:rsidRPr="00F801DD">
        <w:rPr>
          <w:rFonts w:ascii="Courier New" w:hAnsi="Courier New" w:cs="Courier New"/>
          <w:sz w:val="22"/>
          <w:szCs w:val="22"/>
        </w:rPr>
        <w:t xml:space="preserve">n. </w:t>
      </w:r>
      <w:r w:rsidR="00F5610D" w:rsidRPr="00F801DD">
        <w:rPr>
          <w:rFonts w:ascii="Courier New" w:hAnsi="Courier New" w:cs="Courier New"/>
          <w:sz w:val="22"/>
          <w:szCs w:val="22"/>
        </w:rPr>
        <w:t>13/2015</w:t>
      </w:r>
      <w:r w:rsidR="00C65997" w:rsidRPr="00F801DD">
        <w:rPr>
          <w:rFonts w:ascii="Courier New" w:hAnsi="Courier New" w:cs="Courier New"/>
          <w:sz w:val="22"/>
          <w:szCs w:val="22"/>
        </w:rPr>
        <w:t>, la Regione</w:t>
      </w:r>
      <w:r w:rsidR="00A03E49" w:rsidRPr="00F801DD">
        <w:rPr>
          <w:rFonts w:ascii="Courier New" w:hAnsi="Courier New" w:cs="Courier New"/>
          <w:sz w:val="22"/>
          <w:szCs w:val="22"/>
        </w:rPr>
        <w:t>, ai sensi dell’a</w:t>
      </w:r>
      <w:r w:rsidR="00EB5C91" w:rsidRPr="00F801DD">
        <w:rPr>
          <w:rFonts w:ascii="Courier New" w:hAnsi="Courier New" w:cs="Courier New"/>
          <w:sz w:val="22"/>
          <w:szCs w:val="22"/>
        </w:rPr>
        <w:t>rt. 26 della L.</w:t>
      </w:r>
      <w:r w:rsidR="00C10073" w:rsidRPr="00F801DD">
        <w:rPr>
          <w:rFonts w:ascii="Courier New" w:hAnsi="Courier New" w:cs="Courier New"/>
          <w:sz w:val="22"/>
          <w:szCs w:val="22"/>
        </w:rPr>
        <w:t>R</w:t>
      </w:r>
      <w:r w:rsidR="00EB5C91" w:rsidRPr="00F801DD">
        <w:rPr>
          <w:rFonts w:ascii="Courier New" w:hAnsi="Courier New" w:cs="Courier New"/>
          <w:sz w:val="22"/>
          <w:szCs w:val="22"/>
        </w:rPr>
        <w:t xml:space="preserve">. </w:t>
      </w:r>
      <w:r w:rsidR="00C10073" w:rsidRPr="00F801DD">
        <w:rPr>
          <w:rFonts w:ascii="Courier New" w:hAnsi="Courier New" w:cs="Courier New"/>
          <w:sz w:val="22"/>
          <w:szCs w:val="22"/>
        </w:rPr>
        <w:t xml:space="preserve">n. </w:t>
      </w:r>
      <w:r w:rsidR="00EB5C91" w:rsidRPr="00F801DD">
        <w:rPr>
          <w:rFonts w:ascii="Courier New" w:hAnsi="Courier New" w:cs="Courier New"/>
          <w:sz w:val="22"/>
          <w:szCs w:val="22"/>
        </w:rPr>
        <w:t>24/2018,</w:t>
      </w:r>
      <w:r w:rsidR="00C65997" w:rsidRPr="00F801DD">
        <w:rPr>
          <w:rFonts w:ascii="Courier New" w:hAnsi="Courier New" w:cs="Courier New"/>
          <w:sz w:val="22"/>
          <w:szCs w:val="22"/>
        </w:rPr>
        <w:t xml:space="preserve"> </w:t>
      </w:r>
      <w:r w:rsidR="000241A0" w:rsidRPr="00F801DD">
        <w:rPr>
          <w:rFonts w:ascii="Courier New" w:hAnsi="Courier New" w:cs="Courier New"/>
          <w:sz w:val="22"/>
          <w:szCs w:val="22"/>
        </w:rPr>
        <w:t>riconosce</w:t>
      </w:r>
      <w:r w:rsidR="00C65997" w:rsidRPr="00F801DD">
        <w:rPr>
          <w:rFonts w:ascii="Courier New" w:hAnsi="Courier New" w:cs="Courier New"/>
          <w:sz w:val="22"/>
          <w:szCs w:val="22"/>
        </w:rPr>
        <w:t xml:space="preserve"> annualmente un </w:t>
      </w:r>
      <w:r w:rsidR="00E77E7A" w:rsidRPr="00F801DD">
        <w:rPr>
          <w:rFonts w:ascii="Courier New" w:hAnsi="Courier New" w:cs="Courier New"/>
          <w:sz w:val="22"/>
          <w:szCs w:val="22"/>
        </w:rPr>
        <w:t xml:space="preserve">finanziamento per </w:t>
      </w:r>
      <w:r w:rsidR="00A03E49" w:rsidRPr="00F801DD">
        <w:rPr>
          <w:rFonts w:ascii="Courier New" w:hAnsi="Courier New" w:cs="Courier New"/>
          <w:sz w:val="22"/>
          <w:szCs w:val="22"/>
        </w:rPr>
        <w:t>l’organizzazione e gestione delle funzioni</w:t>
      </w:r>
      <w:r w:rsidR="006C51B0" w:rsidRPr="00F801DD">
        <w:rPr>
          <w:rFonts w:ascii="Courier New" w:hAnsi="Courier New" w:cs="Courier New"/>
          <w:sz w:val="22"/>
          <w:szCs w:val="22"/>
        </w:rPr>
        <w:t xml:space="preserve"> </w:t>
      </w:r>
      <w:r w:rsidR="00DD7C14" w:rsidRPr="00F801DD">
        <w:rPr>
          <w:rFonts w:ascii="Courier New" w:hAnsi="Courier New" w:cs="Courier New"/>
          <w:sz w:val="22"/>
          <w:szCs w:val="22"/>
        </w:rPr>
        <w:t>conferite</w:t>
      </w:r>
      <w:r w:rsidR="00A762C2" w:rsidRPr="00F801DD">
        <w:rPr>
          <w:rFonts w:ascii="Courier New" w:hAnsi="Courier New" w:cs="Courier New"/>
          <w:sz w:val="22"/>
          <w:szCs w:val="22"/>
        </w:rPr>
        <w:t xml:space="preserve"> di cui agli articoli </w:t>
      </w:r>
      <w:r w:rsidR="00AB4BC8" w:rsidRPr="00F801DD">
        <w:rPr>
          <w:rFonts w:ascii="Courier New" w:hAnsi="Courier New" w:cs="Courier New"/>
          <w:sz w:val="22"/>
          <w:szCs w:val="22"/>
        </w:rPr>
        <w:t>5</w:t>
      </w:r>
      <w:r w:rsidR="00B379AA" w:rsidRPr="00F801DD">
        <w:rPr>
          <w:rFonts w:ascii="Courier New" w:hAnsi="Courier New" w:cs="Courier New"/>
          <w:sz w:val="22"/>
          <w:szCs w:val="22"/>
        </w:rPr>
        <w:t xml:space="preserve"> e</w:t>
      </w:r>
      <w:r w:rsidR="00C63DCD" w:rsidRPr="00F801DD">
        <w:rPr>
          <w:rFonts w:ascii="Courier New" w:hAnsi="Courier New" w:cs="Courier New"/>
          <w:sz w:val="22"/>
          <w:szCs w:val="22"/>
        </w:rPr>
        <w:t xml:space="preserve"> </w:t>
      </w:r>
      <w:r w:rsidR="00AB4BC8" w:rsidRPr="00F801DD">
        <w:rPr>
          <w:rFonts w:ascii="Courier New" w:hAnsi="Courier New" w:cs="Courier New"/>
          <w:sz w:val="22"/>
          <w:szCs w:val="22"/>
        </w:rPr>
        <w:t>6 della presente convenzione</w:t>
      </w:r>
      <w:r w:rsidR="00586B5E" w:rsidRPr="00F801DD">
        <w:rPr>
          <w:rFonts w:ascii="Courier New" w:hAnsi="Courier New" w:cs="Courier New"/>
          <w:sz w:val="22"/>
          <w:szCs w:val="22"/>
        </w:rPr>
        <w:t xml:space="preserve"> e nei limiti dell’organico funzionale </w:t>
      </w:r>
      <w:r w:rsidR="0093751C" w:rsidRPr="00F801DD">
        <w:rPr>
          <w:rFonts w:ascii="Courier New" w:hAnsi="Courier New" w:cs="Courier New"/>
          <w:sz w:val="22"/>
          <w:szCs w:val="22"/>
        </w:rPr>
        <w:t>dell’esercizio 2018;</w:t>
      </w:r>
    </w:p>
    <w:p w14:paraId="3B35CE33" w14:textId="4C60C404" w:rsidR="004C73C8" w:rsidRPr="00F801DD" w:rsidRDefault="007B18F3" w:rsidP="00D25158">
      <w:pPr>
        <w:pStyle w:val="Standard"/>
        <w:numPr>
          <w:ilvl w:val="0"/>
          <w:numId w:val="21"/>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Il numero dei dipendenti </w:t>
      </w:r>
      <w:r w:rsidR="00627BF9" w:rsidRPr="00F801DD">
        <w:rPr>
          <w:rFonts w:ascii="Courier New" w:hAnsi="Courier New" w:cs="Courier New"/>
          <w:sz w:val="22"/>
          <w:szCs w:val="22"/>
        </w:rPr>
        <w:t xml:space="preserve">è moltiplicato </w:t>
      </w:r>
      <w:r w:rsidR="0066044B" w:rsidRPr="00F801DD">
        <w:rPr>
          <w:rFonts w:ascii="Courier New" w:hAnsi="Courier New" w:cs="Courier New"/>
          <w:sz w:val="22"/>
          <w:szCs w:val="22"/>
        </w:rPr>
        <w:t xml:space="preserve">per un importo pro capite pari ad euro </w:t>
      </w:r>
      <w:r w:rsidR="005B055F" w:rsidRPr="00F801DD">
        <w:rPr>
          <w:rFonts w:ascii="Courier New" w:hAnsi="Courier New" w:cs="Courier New"/>
          <w:sz w:val="22"/>
          <w:szCs w:val="22"/>
        </w:rPr>
        <w:t>7</w:t>
      </w:r>
      <w:r w:rsidR="00900579" w:rsidRPr="00F801DD">
        <w:rPr>
          <w:rFonts w:ascii="Courier New" w:hAnsi="Courier New" w:cs="Courier New"/>
          <w:sz w:val="22"/>
          <w:szCs w:val="22"/>
        </w:rPr>
        <w:t>.</w:t>
      </w:r>
      <w:r w:rsidR="005B055F" w:rsidRPr="00F801DD">
        <w:rPr>
          <w:rFonts w:ascii="Courier New" w:hAnsi="Courier New" w:cs="Courier New"/>
          <w:sz w:val="22"/>
          <w:szCs w:val="22"/>
        </w:rPr>
        <w:t>8</w:t>
      </w:r>
      <w:r w:rsidR="00900579" w:rsidRPr="00F801DD">
        <w:rPr>
          <w:rFonts w:ascii="Courier New" w:hAnsi="Courier New" w:cs="Courier New"/>
          <w:sz w:val="22"/>
          <w:szCs w:val="22"/>
        </w:rPr>
        <w:t>00</w:t>
      </w:r>
      <w:r w:rsidR="00127B63" w:rsidRPr="00F801DD">
        <w:rPr>
          <w:rFonts w:ascii="Courier New" w:hAnsi="Courier New" w:cs="Courier New"/>
          <w:sz w:val="22"/>
          <w:szCs w:val="22"/>
        </w:rPr>
        <w:t xml:space="preserve"> corrispondente ai costi sostenuti dalla Regione nel 2019 </w:t>
      </w:r>
      <w:r w:rsidR="002E2A9A" w:rsidRPr="00F801DD">
        <w:rPr>
          <w:rFonts w:ascii="Courier New" w:hAnsi="Courier New" w:cs="Courier New"/>
          <w:sz w:val="22"/>
          <w:szCs w:val="22"/>
        </w:rPr>
        <w:t xml:space="preserve">a titolo di </w:t>
      </w:r>
      <w:r w:rsidR="0028196D" w:rsidRPr="00F801DD">
        <w:rPr>
          <w:rFonts w:ascii="Courier New" w:hAnsi="Courier New" w:cs="Courier New"/>
          <w:sz w:val="22"/>
          <w:szCs w:val="22"/>
        </w:rPr>
        <w:t>spese di gestione</w:t>
      </w:r>
      <w:r w:rsidR="00D943C4" w:rsidRPr="00F801DD">
        <w:rPr>
          <w:rFonts w:ascii="Courier New" w:hAnsi="Courier New" w:cs="Courier New"/>
          <w:sz w:val="22"/>
          <w:szCs w:val="22"/>
        </w:rPr>
        <w:t xml:space="preserve"> per ogni dipendente</w:t>
      </w:r>
      <w:r w:rsidR="00D8221B" w:rsidRPr="00F801DD">
        <w:rPr>
          <w:rFonts w:ascii="Courier New" w:hAnsi="Courier New" w:cs="Courier New"/>
          <w:sz w:val="22"/>
          <w:szCs w:val="22"/>
        </w:rPr>
        <w:t>.</w:t>
      </w:r>
      <w:r w:rsidR="00A6787C" w:rsidRPr="00F801DD">
        <w:rPr>
          <w:rFonts w:ascii="Courier New" w:hAnsi="Courier New" w:cs="Courier New"/>
          <w:sz w:val="22"/>
          <w:szCs w:val="22"/>
        </w:rPr>
        <w:t xml:space="preserve"> </w:t>
      </w:r>
    </w:p>
    <w:p w14:paraId="397E9DA6" w14:textId="5EF57482" w:rsidR="00C340C3" w:rsidRPr="00F801DD" w:rsidRDefault="00C340C3" w:rsidP="00D25158">
      <w:pPr>
        <w:pStyle w:val="Standard"/>
        <w:numPr>
          <w:ilvl w:val="0"/>
          <w:numId w:val="21"/>
        </w:numPr>
        <w:spacing w:before="240" w:line="360" w:lineRule="auto"/>
        <w:jc w:val="both"/>
        <w:rPr>
          <w:rFonts w:ascii="Courier New" w:hAnsi="Courier New" w:cs="Courier New"/>
          <w:sz w:val="22"/>
          <w:szCs w:val="22"/>
        </w:rPr>
      </w:pPr>
      <w:r w:rsidRPr="00F801DD">
        <w:rPr>
          <w:rFonts w:ascii="Courier New" w:hAnsi="Courier New" w:cs="Courier New"/>
          <w:sz w:val="22"/>
          <w:szCs w:val="22"/>
        </w:rPr>
        <w:lastRenderedPageBreak/>
        <w:t>Dall’esercizio 202</w:t>
      </w:r>
      <w:r w:rsidR="00B4043D" w:rsidRPr="00F801DD">
        <w:rPr>
          <w:rFonts w:ascii="Courier New" w:hAnsi="Courier New" w:cs="Courier New"/>
          <w:sz w:val="22"/>
          <w:szCs w:val="22"/>
        </w:rPr>
        <w:t>2</w:t>
      </w:r>
      <w:r w:rsidR="00F70421" w:rsidRPr="00F801DD">
        <w:rPr>
          <w:rFonts w:ascii="Courier New" w:hAnsi="Courier New" w:cs="Courier New"/>
          <w:sz w:val="22"/>
          <w:szCs w:val="22"/>
        </w:rPr>
        <w:t xml:space="preserve"> </w:t>
      </w:r>
      <w:r w:rsidRPr="00F801DD">
        <w:rPr>
          <w:rFonts w:ascii="Courier New" w:hAnsi="Courier New" w:cs="Courier New"/>
          <w:sz w:val="22"/>
          <w:szCs w:val="22"/>
        </w:rPr>
        <w:t xml:space="preserve">la Regione riconosce alla Città metropolitana un </w:t>
      </w:r>
      <w:r w:rsidR="00436598" w:rsidRPr="00F801DD">
        <w:rPr>
          <w:rFonts w:ascii="Courier New" w:hAnsi="Courier New" w:cs="Courier New"/>
          <w:sz w:val="22"/>
          <w:szCs w:val="22"/>
        </w:rPr>
        <w:t>contributo</w:t>
      </w:r>
      <w:r w:rsidRPr="00F801DD">
        <w:rPr>
          <w:rFonts w:ascii="Courier New" w:hAnsi="Courier New" w:cs="Courier New"/>
          <w:sz w:val="22"/>
          <w:szCs w:val="22"/>
        </w:rPr>
        <w:t xml:space="preserve"> finanziario annuo pari ad euro 50.000 finalizzato a sostenere la gestione delle funzioni di Destinazione Turistica</w:t>
      </w:r>
      <w:r w:rsidR="00B96341" w:rsidRPr="00F801DD">
        <w:rPr>
          <w:rFonts w:ascii="Courier New" w:hAnsi="Courier New" w:cs="Courier New"/>
          <w:sz w:val="22"/>
          <w:szCs w:val="22"/>
        </w:rPr>
        <w:t>.</w:t>
      </w:r>
      <w:r w:rsidRPr="00F801DD">
        <w:rPr>
          <w:rFonts w:ascii="Courier New" w:hAnsi="Courier New" w:cs="Courier New"/>
          <w:sz w:val="22"/>
          <w:szCs w:val="22"/>
        </w:rPr>
        <w:t xml:space="preserve"> </w:t>
      </w:r>
    </w:p>
    <w:p w14:paraId="61815B9D" w14:textId="77777777" w:rsidR="00AA1599" w:rsidRPr="00F801DD" w:rsidRDefault="00AA1599" w:rsidP="00AA1599">
      <w:pPr>
        <w:suppressAutoHyphens w:val="0"/>
        <w:rPr>
          <w:rFonts w:ascii="Courier New" w:eastAsiaTheme="majorEastAsia" w:hAnsi="Courier New" w:cs="Courier New"/>
          <w:b/>
          <w:bCs/>
        </w:rPr>
      </w:pPr>
      <w:bookmarkStart w:id="11" w:name="_Hlk530133726"/>
      <w:bookmarkStart w:id="12" w:name="_Hlk529443999"/>
    </w:p>
    <w:p w14:paraId="6FF2AD34" w14:textId="08CCA6E1" w:rsidR="00F432B6" w:rsidRPr="00F801DD" w:rsidRDefault="005665EF" w:rsidP="00D96458">
      <w:pPr>
        <w:pStyle w:val="Titolo2"/>
        <w:jc w:val="center"/>
        <w:rPr>
          <w:rFonts w:ascii="Courier New" w:hAnsi="Courier New" w:cs="Courier New"/>
          <w:sz w:val="24"/>
          <w:szCs w:val="24"/>
        </w:rPr>
      </w:pPr>
      <w:bookmarkStart w:id="13" w:name="_Toc91594801"/>
      <w:r w:rsidRPr="00F801DD">
        <w:rPr>
          <w:rFonts w:ascii="Courier New" w:hAnsi="Courier New" w:cs="Courier New"/>
          <w:sz w:val="24"/>
          <w:szCs w:val="24"/>
        </w:rPr>
        <w:t>12</w:t>
      </w:r>
      <w:r w:rsidR="007C7821" w:rsidRPr="00F801DD">
        <w:rPr>
          <w:rFonts w:ascii="Courier New" w:hAnsi="Courier New" w:cs="Courier New"/>
          <w:sz w:val="24"/>
          <w:szCs w:val="24"/>
        </w:rPr>
        <w:t xml:space="preserve"> </w:t>
      </w:r>
      <w:r w:rsidR="00204EBF" w:rsidRPr="00F801DD">
        <w:rPr>
          <w:rFonts w:ascii="Courier New" w:hAnsi="Courier New" w:cs="Courier New"/>
          <w:sz w:val="24"/>
          <w:szCs w:val="24"/>
        </w:rPr>
        <w:t>–</w:t>
      </w:r>
      <w:r w:rsidR="007C7821" w:rsidRPr="00F801DD">
        <w:rPr>
          <w:rFonts w:ascii="Courier New" w:hAnsi="Courier New" w:cs="Courier New"/>
          <w:sz w:val="24"/>
          <w:szCs w:val="24"/>
        </w:rPr>
        <w:t xml:space="preserve"> </w:t>
      </w:r>
      <w:r w:rsidR="00AA1599" w:rsidRPr="00F801DD">
        <w:rPr>
          <w:rFonts w:ascii="Courier New" w:hAnsi="Courier New" w:cs="Courier New"/>
          <w:sz w:val="24"/>
          <w:szCs w:val="24"/>
        </w:rPr>
        <w:t xml:space="preserve">Collaborazione istituzionale per la completa presa in carico </w:t>
      </w:r>
      <w:r w:rsidR="00FA0776" w:rsidRPr="00F801DD">
        <w:rPr>
          <w:rFonts w:ascii="Courier New" w:hAnsi="Courier New" w:cs="Courier New"/>
          <w:sz w:val="24"/>
          <w:szCs w:val="24"/>
        </w:rPr>
        <w:t xml:space="preserve">da parte della Città Metropolitana di Bologna e delle province </w:t>
      </w:r>
      <w:r w:rsidR="00AA1599" w:rsidRPr="00F801DD">
        <w:rPr>
          <w:rFonts w:ascii="Courier New" w:hAnsi="Courier New" w:cs="Courier New"/>
          <w:sz w:val="24"/>
          <w:szCs w:val="24"/>
        </w:rPr>
        <w:t xml:space="preserve">delle funzioni </w:t>
      </w:r>
      <w:r w:rsidR="005D6EEA" w:rsidRPr="00F801DD">
        <w:rPr>
          <w:rFonts w:ascii="Courier New" w:hAnsi="Courier New" w:cs="Courier New"/>
          <w:sz w:val="24"/>
          <w:szCs w:val="24"/>
        </w:rPr>
        <w:t>conferite</w:t>
      </w:r>
      <w:bookmarkEnd w:id="13"/>
      <w:r w:rsidR="00AA1599" w:rsidRPr="00F801DD">
        <w:rPr>
          <w:rFonts w:ascii="Courier New" w:hAnsi="Courier New" w:cs="Courier New"/>
          <w:sz w:val="24"/>
          <w:szCs w:val="24"/>
        </w:rPr>
        <w:t xml:space="preserve"> </w:t>
      </w:r>
    </w:p>
    <w:bookmarkEnd w:id="11"/>
    <w:bookmarkEnd w:id="12"/>
    <w:p w14:paraId="5F252A71" w14:textId="6C1993A2" w:rsidR="001228EA" w:rsidRPr="00F801DD" w:rsidRDefault="00474039" w:rsidP="00D25158">
      <w:pPr>
        <w:pStyle w:val="Standard"/>
        <w:numPr>
          <w:ilvl w:val="0"/>
          <w:numId w:val="22"/>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Al fine di </w:t>
      </w:r>
      <w:r w:rsidR="00A83F38" w:rsidRPr="00F801DD">
        <w:rPr>
          <w:rFonts w:ascii="Courier New" w:hAnsi="Courier New" w:cs="Courier New"/>
          <w:sz w:val="22"/>
          <w:szCs w:val="22"/>
        </w:rPr>
        <w:t xml:space="preserve">sostenere </w:t>
      </w:r>
      <w:r w:rsidRPr="00F801DD">
        <w:rPr>
          <w:rFonts w:ascii="Courier New" w:hAnsi="Courier New" w:cs="Courier New"/>
          <w:sz w:val="22"/>
          <w:szCs w:val="22"/>
        </w:rPr>
        <w:t xml:space="preserve">le Province e la Città metropolitana </w:t>
      </w:r>
      <w:r w:rsidR="00AF4F8D" w:rsidRPr="00F801DD">
        <w:rPr>
          <w:rFonts w:ascii="Courier New" w:hAnsi="Courier New" w:cs="Courier New"/>
          <w:sz w:val="22"/>
          <w:szCs w:val="22"/>
        </w:rPr>
        <w:t>nel completare l’</w:t>
      </w:r>
      <w:r w:rsidR="00247101" w:rsidRPr="00F801DD">
        <w:rPr>
          <w:rFonts w:ascii="Courier New" w:hAnsi="Courier New" w:cs="Courier New"/>
          <w:sz w:val="22"/>
          <w:szCs w:val="22"/>
        </w:rPr>
        <w:t>organizza</w:t>
      </w:r>
      <w:r w:rsidR="00A83F38" w:rsidRPr="00F801DD">
        <w:rPr>
          <w:rFonts w:ascii="Courier New" w:hAnsi="Courier New" w:cs="Courier New"/>
          <w:sz w:val="22"/>
          <w:szCs w:val="22"/>
        </w:rPr>
        <w:t>zion</w:t>
      </w:r>
      <w:r w:rsidR="00247101" w:rsidRPr="00F801DD">
        <w:rPr>
          <w:rFonts w:ascii="Courier New" w:hAnsi="Courier New" w:cs="Courier New"/>
          <w:sz w:val="22"/>
          <w:szCs w:val="22"/>
        </w:rPr>
        <w:t xml:space="preserve">e </w:t>
      </w:r>
      <w:r w:rsidR="00A83F38" w:rsidRPr="00F801DD">
        <w:rPr>
          <w:rFonts w:ascii="Courier New" w:hAnsi="Courier New" w:cs="Courier New"/>
          <w:sz w:val="22"/>
          <w:szCs w:val="22"/>
        </w:rPr>
        <w:t>autonoma</w:t>
      </w:r>
      <w:r w:rsidRPr="00F801DD">
        <w:rPr>
          <w:rFonts w:ascii="Courier New" w:hAnsi="Courier New" w:cs="Courier New"/>
          <w:sz w:val="22"/>
          <w:szCs w:val="22"/>
        </w:rPr>
        <w:t xml:space="preserve"> </w:t>
      </w:r>
      <w:r w:rsidR="00A83F38" w:rsidRPr="00F801DD">
        <w:rPr>
          <w:rFonts w:ascii="Courier New" w:hAnsi="Courier New" w:cs="Courier New"/>
          <w:sz w:val="22"/>
          <w:szCs w:val="22"/>
        </w:rPr>
        <w:t>del</w:t>
      </w:r>
      <w:r w:rsidRPr="00F801DD">
        <w:rPr>
          <w:rFonts w:ascii="Courier New" w:hAnsi="Courier New" w:cs="Courier New"/>
          <w:sz w:val="22"/>
          <w:szCs w:val="22"/>
        </w:rPr>
        <w:t xml:space="preserve">le funzioni </w:t>
      </w:r>
      <w:r w:rsidR="004C043C" w:rsidRPr="00F801DD">
        <w:rPr>
          <w:rFonts w:ascii="Courier New" w:hAnsi="Courier New" w:cs="Courier New"/>
          <w:sz w:val="22"/>
          <w:szCs w:val="22"/>
        </w:rPr>
        <w:t>conferite</w:t>
      </w:r>
      <w:r w:rsidRPr="00F801DD">
        <w:rPr>
          <w:rFonts w:ascii="Courier New" w:hAnsi="Courier New" w:cs="Courier New"/>
          <w:sz w:val="22"/>
          <w:szCs w:val="22"/>
        </w:rPr>
        <w:t xml:space="preserve">, nell’ambito della collaborazione interistituzionale tesa ad assicurare lo svolgimento ottimale delle funzioni e non pregiudicare la continuità amministrativa, la Regione Emilia-Romagna </w:t>
      </w:r>
      <w:r w:rsidR="00720B70" w:rsidRPr="00F801DD">
        <w:rPr>
          <w:rFonts w:ascii="Courier New" w:hAnsi="Courier New" w:cs="Courier New"/>
          <w:sz w:val="22"/>
          <w:szCs w:val="22"/>
        </w:rPr>
        <w:t xml:space="preserve">si impegna </w:t>
      </w:r>
      <w:r w:rsidR="000557E4" w:rsidRPr="00F801DD">
        <w:rPr>
          <w:rFonts w:ascii="Courier New" w:hAnsi="Courier New" w:cs="Courier New"/>
          <w:sz w:val="22"/>
          <w:szCs w:val="22"/>
        </w:rPr>
        <w:t>per il solo esercizio 2022 a</w:t>
      </w:r>
      <w:r w:rsidR="006B7E26" w:rsidRPr="00F801DD">
        <w:rPr>
          <w:rFonts w:ascii="Courier New" w:hAnsi="Courier New" w:cs="Courier New"/>
          <w:sz w:val="22"/>
          <w:szCs w:val="22"/>
        </w:rPr>
        <w:t xml:space="preserve"> </w:t>
      </w:r>
      <w:r w:rsidR="000557E4" w:rsidRPr="00F801DD">
        <w:rPr>
          <w:rFonts w:ascii="Courier New" w:hAnsi="Courier New" w:cs="Courier New"/>
          <w:sz w:val="22"/>
          <w:szCs w:val="22"/>
        </w:rPr>
        <w:t xml:space="preserve"> </w:t>
      </w:r>
      <w:r w:rsidR="00DD320D" w:rsidRPr="00F801DD">
        <w:rPr>
          <w:rFonts w:ascii="Courier New" w:hAnsi="Courier New" w:cs="Courier New"/>
          <w:sz w:val="22"/>
          <w:szCs w:val="22"/>
        </w:rPr>
        <w:t xml:space="preserve">mettere a disposizione </w:t>
      </w:r>
      <w:r w:rsidR="00410FE9" w:rsidRPr="00F801DD">
        <w:rPr>
          <w:rFonts w:ascii="Courier New" w:hAnsi="Courier New" w:cs="Courier New"/>
          <w:sz w:val="22"/>
          <w:szCs w:val="22"/>
        </w:rPr>
        <w:t>ai suddetti enti</w:t>
      </w:r>
      <w:r w:rsidR="007E4492" w:rsidRPr="00F801DD">
        <w:rPr>
          <w:rFonts w:ascii="Courier New" w:hAnsi="Courier New" w:cs="Courier New"/>
          <w:sz w:val="22"/>
          <w:szCs w:val="22"/>
        </w:rPr>
        <w:t>,</w:t>
      </w:r>
      <w:r w:rsidR="00410FE9" w:rsidRPr="00F801DD">
        <w:rPr>
          <w:rFonts w:ascii="Courier New" w:hAnsi="Courier New" w:cs="Courier New"/>
          <w:sz w:val="22"/>
          <w:szCs w:val="22"/>
        </w:rPr>
        <w:t xml:space="preserve"> </w:t>
      </w:r>
      <w:r w:rsidR="002E3FC9" w:rsidRPr="00F801DD">
        <w:rPr>
          <w:rFonts w:ascii="Courier New" w:hAnsi="Courier New" w:cs="Courier New"/>
          <w:sz w:val="22"/>
          <w:szCs w:val="22"/>
        </w:rPr>
        <w:t>tramite avvalimento organizzativo</w:t>
      </w:r>
      <w:r w:rsidR="000D2B29" w:rsidRPr="00F801DD">
        <w:rPr>
          <w:rFonts w:ascii="Courier New" w:hAnsi="Courier New" w:cs="Courier New"/>
          <w:sz w:val="22"/>
          <w:szCs w:val="22"/>
        </w:rPr>
        <w:t>,</w:t>
      </w:r>
      <w:r w:rsidR="002E3FC9" w:rsidRPr="00F801DD">
        <w:rPr>
          <w:rFonts w:ascii="Courier New" w:hAnsi="Courier New" w:cs="Courier New"/>
          <w:sz w:val="22"/>
          <w:szCs w:val="22"/>
        </w:rPr>
        <w:t xml:space="preserve"> </w:t>
      </w:r>
      <w:r w:rsidR="00212036" w:rsidRPr="00F801DD">
        <w:rPr>
          <w:rFonts w:ascii="Courier New" w:hAnsi="Courier New" w:cs="Courier New"/>
          <w:sz w:val="22"/>
          <w:szCs w:val="22"/>
        </w:rPr>
        <w:t xml:space="preserve">il personale regionale </w:t>
      </w:r>
      <w:r w:rsidR="00410FE9" w:rsidRPr="00F801DD">
        <w:rPr>
          <w:rFonts w:ascii="Courier New" w:hAnsi="Courier New" w:cs="Courier New"/>
          <w:sz w:val="22"/>
          <w:szCs w:val="22"/>
        </w:rPr>
        <w:t>precedentemente assegnato in regime di distacco fino al 31.12.2021</w:t>
      </w:r>
      <w:r w:rsidR="00F40E77" w:rsidRPr="00F801DD">
        <w:rPr>
          <w:rFonts w:ascii="Courier New" w:hAnsi="Courier New" w:cs="Courier New"/>
          <w:sz w:val="22"/>
          <w:szCs w:val="22"/>
        </w:rPr>
        <w:t>,</w:t>
      </w:r>
      <w:r w:rsidR="00410FE9" w:rsidRPr="00F801DD">
        <w:rPr>
          <w:rFonts w:ascii="Courier New" w:hAnsi="Courier New" w:cs="Courier New"/>
          <w:sz w:val="22"/>
          <w:szCs w:val="22"/>
        </w:rPr>
        <w:t xml:space="preserve"> </w:t>
      </w:r>
      <w:r w:rsidR="00F40E77" w:rsidRPr="00F801DD">
        <w:rPr>
          <w:rFonts w:ascii="Courier New" w:hAnsi="Courier New" w:cs="Courier New"/>
          <w:sz w:val="22"/>
          <w:szCs w:val="22"/>
        </w:rPr>
        <w:t>a</w:t>
      </w:r>
      <w:r w:rsidR="000A7EF1" w:rsidRPr="00F801DD">
        <w:rPr>
          <w:rFonts w:ascii="Courier New" w:hAnsi="Courier New" w:cs="Courier New"/>
          <w:sz w:val="22"/>
          <w:szCs w:val="22"/>
        </w:rPr>
        <w:t>l fine di</w:t>
      </w:r>
      <w:r w:rsidR="00F40E77" w:rsidRPr="00F801DD">
        <w:rPr>
          <w:rFonts w:ascii="Courier New" w:hAnsi="Courier New" w:cs="Courier New"/>
          <w:sz w:val="22"/>
          <w:szCs w:val="22"/>
        </w:rPr>
        <w:t xml:space="preserve"> assicurare un affiancamento transitorio dei nuovi assunti per il passaggio di consegne</w:t>
      </w:r>
      <w:r w:rsidR="002E3FC9" w:rsidRPr="00F801DD">
        <w:rPr>
          <w:rFonts w:ascii="Courier New" w:hAnsi="Courier New" w:cs="Courier New"/>
          <w:sz w:val="22"/>
          <w:szCs w:val="22"/>
        </w:rPr>
        <w:t xml:space="preserve"> e garantire </w:t>
      </w:r>
      <w:r w:rsidR="00AA0C0C" w:rsidRPr="00F801DD">
        <w:rPr>
          <w:rFonts w:ascii="Courier New" w:hAnsi="Courier New" w:cs="Courier New"/>
          <w:sz w:val="22"/>
          <w:szCs w:val="22"/>
        </w:rPr>
        <w:t>nell’esercizio 2022 la continuità operativa di ogni ente nell’esercizio delle funzioni conferite</w:t>
      </w:r>
      <w:r w:rsidR="006A061D" w:rsidRPr="00F801DD">
        <w:rPr>
          <w:rFonts w:ascii="Courier New" w:hAnsi="Courier New" w:cs="Courier New"/>
          <w:sz w:val="22"/>
          <w:szCs w:val="22"/>
        </w:rPr>
        <w:t>.</w:t>
      </w:r>
    </w:p>
    <w:p w14:paraId="2EDD8592" w14:textId="39D7E66C" w:rsidR="00292E36" w:rsidRPr="00F801DD" w:rsidRDefault="00292E36" w:rsidP="00D25158">
      <w:pPr>
        <w:pStyle w:val="Standard"/>
        <w:numPr>
          <w:ilvl w:val="0"/>
          <w:numId w:val="22"/>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Ogni ente individua entro il 31/12/2021 l’organico </w:t>
      </w:r>
      <w:r w:rsidR="005406EF" w:rsidRPr="00F801DD">
        <w:rPr>
          <w:rFonts w:ascii="Courier New" w:hAnsi="Courier New" w:cs="Courier New"/>
          <w:sz w:val="22"/>
          <w:szCs w:val="22"/>
        </w:rPr>
        <w:t>da coinvolgere nell</w:t>
      </w:r>
      <w:r w:rsidR="007E4E65" w:rsidRPr="00F801DD">
        <w:rPr>
          <w:rFonts w:ascii="Courier New" w:hAnsi="Courier New" w:cs="Courier New"/>
          <w:sz w:val="22"/>
          <w:szCs w:val="22"/>
        </w:rPr>
        <w:t>’avvalimento organizzativo</w:t>
      </w:r>
      <w:r w:rsidR="00D50695" w:rsidRPr="00F801DD">
        <w:rPr>
          <w:rFonts w:ascii="Courier New" w:hAnsi="Courier New" w:cs="Courier New"/>
          <w:sz w:val="22"/>
          <w:szCs w:val="22"/>
        </w:rPr>
        <w:t xml:space="preserve"> </w:t>
      </w:r>
      <w:r w:rsidR="00876979" w:rsidRPr="00F801DD">
        <w:rPr>
          <w:rFonts w:ascii="Courier New" w:hAnsi="Courier New" w:cs="Courier New"/>
          <w:sz w:val="22"/>
          <w:szCs w:val="22"/>
        </w:rPr>
        <w:t xml:space="preserve">necessario a </w:t>
      </w:r>
      <w:r w:rsidR="00DF682F" w:rsidRPr="00F801DD">
        <w:rPr>
          <w:rFonts w:ascii="Courier New" w:hAnsi="Courier New" w:cs="Courier New"/>
          <w:sz w:val="22"/>
          <w:szCs w:val="22"/>
        </w:rPr>
        <w:t xml:space="preserve">garantire l’esercizio delle </w:t>
      </w:r>
      <w:r w:rsidR="0026776C" w:rsidRPr="00F801DD">
        <w:rPr>
          <w:rFonts w:ascii="Courier New" w:hAnsi="Courier New" w:cs="Courier New"/>
          <w:sz w:val="22"/>
          <w:szCs w:val="22"/>
        </w:rPr>
        <w:t>funzioni conferite;</w:t>
      </w:r>
    </w:p>
    <w:p w14:paraId="76221011" w14:textId="481A1ACB" w:rsidR="00FA0776" w:rsidRPr="00F801DD" w:rsidRDefault="00FA0776" w:rsidP="00D25158">
      <w:pPr>
        <w:pStyle w:val="Standard"/>
        <w:numPr>
          <w:ilvl w:val="0"/>
          <w:numId w:val="22"/>
        </w:numPr>
        <w:spacing w:before="240" w:line="360" w:lineRule="auto"/>
        <w:jc w:val="both"/>
        <w:rPr>
          <w:rFonts w:ascii="Courier New" w:hAnsi="Courier New" w:cs="Courier New"/>
          <w:sz w:val="22"/>
          <w:szCs w:val="22"/>
        </w:rPr>
      </w:pPr>
      <w:r w:rsidRPr="00F801DD">
        <w:rPr>
          <w:rFonts w:ascii="Courier New" w:eastAsia="CourierNewPSMT" w:hAnsi="Courier New" w:cs="Courier New"/>
          <w:sz w:val="22"/>
          <w:szCs w:val="22"/>
        </w:rPr>
        <w:t xml:space="preserve">A fine di garantire quanto previsto al comma 1, </w:t>
      </w:r>
      <w:r w:rsidR="008555E4" w:rsidRPr="00F801DD">
        <w:rPr>
          <w:rFonts w:ascii="Courier New" w:eastAsia="CourierNewPSMT" w:hAnsi="Courier New" w:cs="Courier New"/>
          <w:sz w:val="22"/>
          <w:szCs w:val="22"/>
        </w:rPr>
        <w:t>ogni ente</w:t>
      </w:r>
      <w:r w:rsidRPr="00F801DD">
        <w:rPr>
          <w:rFonts w:ascii="Courier New" w:eastAsia="CourierNewPSMT" w:hAnsi="Courier New" w:cs="Courier New"/>
          <w:sz w:val="22"/>
          <w:szCs w:val="22"/>
        </w:rPr>
        <w:t xml:space="preserve"> </w:t>
      </w:r>
      <w:r w:rsidR="00034760" w:rsidRPr="00F801DD">
        <w:rPr>
          <w:rFonts w:ascii="Courier New" w:eastAsia="CourierNewPSMT" w:hAnsi="Courier New" w:cs="Courier New"/>
          <w:sz w:val="22"/>
          <w:szCs w:val="22"/>
        </w:rPr>
        <w:t>garantisce</w:t>
      </w:r>
      <w:r w:rsidRPr="00F801DD">
        <w:rPr>
          <w:rFonts w:ascii="Courier New" w:eastAsia="CourierNewPSMT" w:hAnsi="Courier New" w:cs="Courier New"/>
          <w:sz w:val="22"/>
          <w:szCs w:val="22"/>
        </w:rPr>
        <w:t xml:space="preserve"> ai dipendenti </w:t>
      </w:r>
      <w:r w:rsidR="008555E4" w:rsidRPr="00F801DD">
        <w:rPr>
          <w:rFonts w:ascii="Courier New" w:eastAsia="CourierNewPSMT" w:hAnsi="Courier New" w:cs="Courier New"/>
          <w:sz w:val="22"/>
          <w:szCs w:val="22"/>
        </w:rPr>
        <w:t xml:space="preserve">coinvolti </w:t>
      </w:r>
      <w:r w:rsidRPr="00F801DD">
        <w:rPr>
          <w:rFonts w:ascii="Courier New" w:eastAsia="CourierNewPSMT" w:hAnsi="Courier New" w:cs="Courier New"/>
          <w:sz w:val="22"/>
          <w:szCs w:val="22"/>
        </w:rPr>
        <w:t xml:space="preserve">di </w:t>
      </w:r>
      <w:r w:rsidR="008E26DF" w:rsidRPr="00F801DD">
        <w:rPr>
          <w:rFonts w:ascii="Courier New" w:eastAsia="CourierNewPSMT" w:hAnsi="Courier New" w:cs="Courier New"/>
          <w:sz w:val="22"/>
          <w:szCs w:val="22"/>
        </w:rPr>
        <w:t xml:space="preserve">prestare le proprie attività presso i locali dell’ente </w:t>
      </w:r>
      <w:r w:rsidR="00DE3E21" w:rsidRPr="00F801DD">
        <w:rPr>
          <w:rFonts w:ascii="Courier New" w:eastAsia="CourierNewPSMT" w:hAnsi="Courier New" w:cs="Courier New"/>
          <w:sz w:val="22"/>
          <w:szCs w:val="22"/>
        </w:rPr>
        <w:t xml:space="preserve">con le modalità di cui all’articolo </w:t>
      </w:r>
      <w:r w:rsidR="007F4403" w:rsidRPr="00F801DD">
        <w:rPr>
          <w:rFonts w:ascii="Courier New" w:eastAsia="CourierNewPSMT" w:hAnsi="Courier New" w:cs="Courier New"/>
          <w:sz w:val="22"/>
          <w:szCs w:val="22"/>
        </w:rPr>
        <w:t>14</w:t>
      </w:r>
      <w:r w:rsidR="00DE3E21" w:rsidRPr="00F801DD">
        <w:rPr>
          <w:rFonts w:ascii="Courier New" w:eastAsia="CourierNewPSMT" w:hAnsi="Courier New" w:cs="Courier New"/>
          <w:sz w:val="22"/>
          <w:szCs w:val="22"/>
        </w:rPr>
        <w:t>;</w:t>
      </w:r>
    </w:p>
    <w:p w14:paraId="287E7926" w14:textId="41E551DB" w:rsidR="006B7E26" w:rsidRPr="00F801DD" w:rsidRDefault="006B7E26" w:rsidP="006B7E26">
      <w:pPr>
        <w:pStyle w:val="Titolo2"/>
        <w:jc w:val="center"/>
        <w:rPr>
          <w:rFonts w:ascii="Courier New" w:hAnsi="Courier New" w:cs="Courier New"/>
          <w:sz w:val="24"/>
          <w:szCs w:val="24"/>
        </w:rPr>
      </w:pPr>
      <w:bookmarkStart w:id="14" w:name="_Toc91594802"/>
      <w:r w:rsidRPr="00F801DD">
        <w:rPr>
          <w:rFonts w:ascii="Courier New" w:hAnsi="Courier New" w:cs="Courier New"/>
          <w:sz w:val="24"/>
          <w:szCs w:val="24"/>
        </w:rPr>
        <w:t xml:space="preserve">13 – Collaborazione istituzionale per la completa presa in carico da parte della Regione delle istruttorie in materia di Organismo Intermedio </w:t>
      </w:r>
      <w:r w:rsidR="004940D7" w:rsidRPr="00F801DD">
        <w:rPr>
          <w:rFonts w:ascii="Courier New" w:hAnsi="Courier New" w:cs="Courier New"/>
          <w:sz w:val="24"/>
          <w:szCs w:val="24"/>
        </w:rPr>
        <w:t xml:space="preserve">e il potenziamento delle funzioni di gestione, controllo e liquidazione dei fondi </w:t>
      </w:r>
      <w:r w:rsidR="0023645D">
        <w:rPr>
          <w:rFonts w:ascii="Courier New" w:hAnsi="Courier New" w:cs="Courier New"/>
          <w:sz w:val="24"/>
          <w:szCs w:val="24"/>
        </w:rPr>
        <w:t>FSE</w:t>
      </w:r>
      <w:bookmarkEnd w:id="14"/>
    </w:p>
    <w:p w14:paraId="1B878FCA" w14:textId="63DB354C" w:rsidR="008D639E" w:rsidRPr="00F801DD" w:rsidRDefault="008D639E" w:rsidP="00D25158">
      <w:pPr>
        <w:pStyle w:val="Standard"/>
        <w:numPr>
          <w:ilvl w:val="0"/>
          <w:numId w:val="31"/>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Al fine di sostenere le Regione </w:t>
      </w:r>
      <w:r w:rsidR="002F3A02" w:rsidRPr="00F801DD">
        <w:rPr>
          <w:rFonts w:ascii="Courier New" w:hAnsi="Courier New" w:cs="Courier New"/>
          <w:sz w:val="22"/>
          <w:szCs w:val="22"/>
        </w:rPr>
        <w:t>nella Presa in carico delle attività in corso e delle istruttorie completate in materia di organismo intermedio</w:t>
      </w:r>
      <w:r w:rsidR="000A08B2" w:rsidRPr="00F801DD">
        <w:rPr>
          <w:rFonts w:ascii="Courier New" w:hAnsi="Courier New" w:cs="Courier New"/>
          <w:sz w:val="22"/>
          <w:szCs w:val="22"/>
        </w:rPr>
        <w:t xml:space="preserve"> e completare il potenziamento dei servizi regionali in materia di </w:t>
      </w:r>
      <w:r w:rsidR="000578E0" w:rsidRPr="00F801DD">
        <w:rPr>
          <w:rFonts w:ascii="Courier New" w:hAnsi="Courier New" w:cs="Courier New"/>
          <w:sz w:val="22"/>
          <w:szCs w:val="22"/>
        </w:rPr>
        <w:t xml:space="preserve">gestione, controllo e liquidazione </w:t>
      </w:r>
      <w:r w:rsidR="0023645D">
        <w:rPr>
          <w:rFonts w:ascii="Courier New" w:hAnsi="Courier New" w:cs="Courier New"/>
          <w:sz w:val="22"/>
          <w:szCs w:val="22"/>
        </w:rPr>
        <w:t>FSE</w:t>
      </w:r>
      <w:r w:rsidR="002F3A02" w:rsidRPr="00F801DD">
        <w:rPr>
          <w:rFonts w:ascii="Courier New" w:hAnsi="Courier New" w:cs="Courier New"/>
          <w:sz w:val="22"/>
          <w:szCs w:val="22"/>
        </w:rPr>
        <w:t xml:space="preserve"> ogni ente</w:t>
      </w:r>
      <w:r w:rsidRPr="00F801DD">
        <w:rPr>
          <w:rFonts w:ascii="Courier New" w:hAnsi="Courier New" w:cs="Courier New"/>
          <w:sz w:val="22"/>
          <w:szCs w:val="22"/>
        </w:rPr>
        <w:t xml:space="preserve">, nell’ambito della collaborazione interistituzionale tesa ad assicurare lo svolgimento ottimale delle </w:t>
      </w:r>
      <w:r w:rsidR="002F3A02" w:rsidRPr="00F801DD">
        <w:rPr>
          <w:rFonts w:ascii="Courier New" w:hAnsi="Courier New" w:cs="Courier New"/>
          <w:sz w:val="22"/>
          <w:szCs w:val="22"/>
        </w:rPr>
        <w:t>attività</w:t>
      </w:r>
      <w:r w:rsidRPr="00F801DD">
        <w:rPr>
          <w:rFonts w:ascii="Courier New" w:hAnsi="Courier New" w:cs="Courier New"/>
          <w:sz w:val="22"/>
          <w:szCs w:val="22"/>
        </w:rPr>
        <w:t xml:space="preserve"> e non pregiudicare la continuità amministrativa, si impegna per il solo esercizio 2022 a  mettere a disposizione </w:t>
      </w:r>
      <w:r w:rsidR="00B415D8" w:rsidRPr="00F801DD">
        <w:rPr>
          <w:rFonts w:ascii="Courier New" w:hAnsi="Courier New" w:cs="Courier New"/>
          <w:sz w:val="22"/>
          <w:szCs w:val="22"/>
        </w:rPr>
        <w:t>della Regione</w:t>
      </w:r>
      <w:r w:rsidR="00AB7FE9" w:rsidRPr="00F801DD">
        <w:rPr>
          <w:rFonts w:ascii="Courier New" w:hAnsi="Courier New" w:cs="Courier New"/>
          <w:sz w:val="22"/>
          <w:szCs w:val="22"/>
        </w:rPr>
        <w:t>,</w:t>
      </w:r>
      <w:r w:rsidRPr="00F801DD">
        <w:rPr>
          <w:rFonts w:ascii="Courier New" w:hAnsi="Courier New" w:cs="Courier New"/>
          <w:sz w:val="22"/>
          <w:szCs w:val="22"/>
        </w:rPr>
        <w:t xml:space="preserve"> tramite avvalimento organizzativo</w:t>
      </w:r>
      <w:r w:rsidR="001B4772" w:rsidRPr="00F801DD">
        <w:rPr>
          <w:rFonts w:ascii="Courier New" w:hAnsi="Courier New" w:cs="Courier New"/>
          <w:sz w:val="22"/>
          <w:szCs w:val="22"/>
        </w:rPr>
        <w:t>,</w:t>
      </w:r>
      <w:r w:rsidRPr="00F801DD">
        <w:rPr>
          <w:rFonts w:ascii="Courier New" w:hAnsi="Courier New" w:cs="Courier New"/>
          <w:sz w:val="22"/>
          <w:szCs w:val="22"/>
        </w:rPr>
        <w:t xml:space="preserve"> il </w:t>
      </w:r>
      <w:r w:rsidR="002F1B6A" w:rsidRPr="00F801DD">
        <w:rPr>
          <w:rFonts w:ascii="Courier New" w:hAnsi="Courier New" w:cs="Courier New"/>
          <w:sz w:val="22"/>
          <w:szCs w:val="22"/>
        </w:rPr>
        <w:t xml:space="preserve">proprio personale </w:t>
      </w:r>
      <w:r w:rsidRPr="00F801DD">
        <w:rPr>
          <w:rFonts w:ascii="Courier New" w:hAnsi="Courier New" w:cs="Courier New"/>
          <w:sz w:val="22"/>
          <w:szCs w:val="22"/>
        </w:rPr>
        <w:lastRenderedPageBreak/>
        <w:t xml:space="preserve">precedentemente </w:t>
      </w:r>
      <w:r w:rsidR="002F1B6A" w:rsidRPr="00F801DD">
        <w:rPr>
          <w:rFonts w:ascii="Courier New" w:hAnsi="Courier New" w:cs="Courier New"/>
          <w:sz w:val="22"/>
          <w:szCs w:val="22"/>
        </w:rPr>
        <w:t xml:space="preserve">incaricato della responsabilità </w:t>
      </w:r>
      <w:r w:rsidR="00EE53B0" w:rsidRPr="00F801DD">
        <w:rPr>
          <w:rFonts w:ascii="Courier New" w:hAnsi="Courier New" w:cs="Courier New"/>
          <w:sz w:val="22"/>
          <w:szCs w:val="22"/>
        </w:rPr>
        <w:t xml:space="preserve">di procedimento o istruttoria </w:t>
      </w:r>
      <w:r w:rsidR="00CD679D" w:rsidRPr="00F801DD">
        <w:rPr>
          <w:rFonts w:ascii="Courier New" w:hAnsi="Courier New" w:cs="Courier New"/>
          <w:sz w:val="22"/>
          <w:szCs w:val="22"/>
        </w:rPr>
        <w:t xml:space="preserve">in materia di Organismo Intermedio </w:t>
      </w:r>
      <w:r w:rsidR="004D5367" w:rsidRPr="00F801DD">
        <w:rPr>
          <w:rFonts w:ascii="Courier New" w:hAnsi="Courier New" w:cs="Courier New"/>
          <w:sz w:val="22"/>
          <w:szCs w:val="22"/>
        </w:rPr>
        <w:t xml:space="preserve">al fine di completare le pratiche in corso e il </w:t>
      </w:r>
      <w:r w:rsidRPr="00F801DD">
        <w:rPr>
          <w:rFonts w:ascii="Courier New" w:hAnsi="Courier New" w:cs="Courier New"/>
          <w:sz w:val="22"/>
          <w:szCs w:val="22"/>
        </w:rPr>
        <w:t xml:space="preserve">passaggio di consegne </w:t>
      </w:r>
      <w:r w:rsidR="008B43D1" w:rsidRPr="00F801DD">
        <w:rPr>
          <w:rFonts w:ascii="Courier New" w:hAnsi="Courier New" w:cs="Courier New"/>
          <w:sz w:val="22"/>
          <w:szCs w:val="22"/>
        </w:rPr>
        <w:t>per</w:t>
      </w:r>
      <w:r w:rsidRPr="00F801DD">
        <w:rPr>
          <w:rFonts w:ascii="Courier New" w:hAnsi="Courier New" w:cs="Courier New"/>
          <w:sz w:val="22"/>
          <w:szCs w:val="22"/>
        </w:rPr>
        <w:t xml:space="preserve"> garantire nell’esercizio 2022 la continuità operativa </w:t>
      </w:r>
      <w:r w:rsidR="004D5367" w:rsidRPr="00F801DD">
        <w:rPr>
          <w:rFonts w:ascii="Courier New" w:hAnsi="Courier New" w:cs="Courier New"/>
          <w:sz w:val="22"/>
          <w:szCs w:val="22"/>
        </w:rPr>
        <w:t>dell</w:t>
      </w:r>
      <w:r w:rsidR="00E32ECD" w:rsidRPr="00F801DD">
        <w:rPr>
          <w:rFonts w:ascii="Courier New" w:hAnsi="Courier New" w:cs="Courier New"/>
          <w:sz w:val="22"/>
          <w:szCs w:val="22"/>
        </w:rPr>
        <w:t>a</w:t>
      </w:r>
      <w:r w:rsidR="004D5367" w:rsidRPr="00F801DD">
        <w:rPr>
          <w:rFonts w:ascii="Courier New" w:hAnsi="Courier New" w:cs="Courier New"/>
          <w:sz w:val="22"/>
          <w:szCs w:val="22"/>
        </w:rPr>
        <w:t xml:space="preserve"> regione</w:t>
      </w:r>
      <w:r w:rsidR="00351381" w:rsidRPr="00F801DD">
        <w:rPr>
          <w:rFonts w:ascii="Courier New" w:hAnsi="Courier New" w:cs="Courier New"/>
          <w:sz w:val="22"/>
          <w:szCs w:val="22"/>
        </w:rPr>
        <w:t>.</w:t>
      </w:r>
      <w:r w:rsidR="002315BF" w:rsidRPr="00F801DD">
        <w:rPr>
          <w:rFonts w:ascii="Courier New" w:hAnsi="Courier New" w:cs="Courier New"/>
          <w:sz w:val="22"/>
          <w:szCs w:val="22"/>
        </w:rPr>
        <w:t xml:space="preserve"> </w:t>
      </w:r>
      <w:r w:rsidR="002F6ACB" w:rsidRPr="00F801DD">
        <w:rPr>
          <w:rFonts w:ascii="Courier New" w:hAnsi="Courier New" w:cs="Courier New"/>
          <w:sz w:val="22"/>
          <w:szCs w:val="22"/>
        </w:rPr>
        <w:t>I</w:t>
      </w:r>
      <w:r w:rsidR="002315BF" w:rsidRPr="00F801DD">
        <w:rPr>
          <w:rFonts w:ascii="Courier New" w:hAnsi="Courier New" w:cs="Courier New"/>
          <w:sz w:val="22"/>
          <w:szCs w:val="22"/>
        </w:rPr>
        <w:t xml:space="preserve">l personale incaricato della responsabilità </w:t>
      </w:r>
      <w:r w:rsidR="00DF14C8" w:rsidRPr="00F801DD">
        <w:rPr>
          <w:rFonts w:ascii="Courier New" w:hAnsi="Courier New" w:cs="Courier New"/>
          <w:sz w:val="22"/>
          <w:szCs w:val="22"/>
        </w:rPr>
        <w:t xml:space="preserve">in materia di Organismo intermedio </w:t>
      </w:r>
      <w:r w:rsidR="002F6ACB" w:rsidRPr="00F801DD">
        <w:rPr>
          <w:rFonts w:ascii="Courier New" w:hAnsi="Courier New" w:cs="Courier New"/>
          <w:sz w:val="22"/>
          <w:szCs w:val="22"/>
        </w:rPr>
        <w:t xml:space="preserve">fino all’esercizio 2021, </w:t>
      </w:r>
      <w:r w:rsidR="00DF14C8" w:rsidRPr="00F801DD">
        <w:rPr>
          <w:rFonts w:ascii="Courier New" w:hAnsi="Courier New" w:cs="Courier New"/>
          <w:sz w:val="22"/>
          <w:szCs w:val="22"/>
        </w:rPr>
        <w:t>dall’esercizio 2022</w:t>
      </w:r>
      <w:r w:rsidR="00C6143D" w:rsidRPr="00F801DD">
        <w:rPr>
          <w:rFonts w:ascii="Courier New" w:hAnsi="Courier New" w:cs="Courier New"/>
          <w:sz w:val="22"/>
          <w:szCs w:val="22"/>
        </w:rPr>
        <w:t xml:space="preserve"> </w:t>
      </w:r>
      <w:r w:rsidR="00DF14C8" w:rsidRPr="00F801DD">
        <w:rPr>
          <w:rFonts w:ascii="Courier New" w:hAnsi="Courier New" w:cs="Courier New"/>
          <w:sz w:val="22"/>
          <w:szCs w:val="22"/>
        </w:rPr>
        <w:t xml:space="preserve">è tenuto a garantire il trasferimento </w:t>
      </w:r>
      <w:r w:rsidR="00CB00A1" w:rsidRPr="00F801DD">
        <w:rPr>
          <w:rFonts w:ascii="Courier New" w:hAnsi="Courier New" w:cs="Courier New"/>
          <w:sz w:val="22"/>
          <w:szCs w:val="22"/>
        </w:rPr>
        <w:t xml:space="preserve">dei fascicoli procedimentali in materia di </w:t>
      </w:r>
      <w:r w:rsidR="00CB00A1" w:rsidRPr="00F801DD">
        <w:rPr>
          <w:rFonts w:ascii="Courier New" w:eastAsia="CourierNewPSMT" w:hAnsi="Courier New" w:cs="Courier New"/>
          <w:sz w:val="22"/>
          <w:szCs w:val="22"/>
        </w:rPr>
        <w:t>FSE 2014-2020.</w:t>
      </w:r>
    </w:p>
    <w:p w14:paraId="7CE3F0BA" w14:textId="562C13F3" w:rsidR="008601C6" w:rsidRPr="00F801DD" w:rsidRDefault="008555E4" w:rsidP="00D25158">
      <w:pPr>
        <w:pStyle w:val="Standard"/>
        <w:numPr>
          <w:ilvl w:val="0"/>
          <w:numId w:val="31"/>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Al fine di sostenere </w:t>
      </w:r>
      <w:r w:rsidR="00060E93" w:rsidRPr="00F801DD">
        <w:rPr>
          <w:rFonts w:ascii="Courier New" w:hAnsi="Courier New" w:cs="Courier New"/>
          <w:sz w:val="22"/>
          <w:szCs w:val="22"/>
        </w:rPr>
        <w:t xml:space="preserve">il passaggio di consegne la </w:t>
      </w:r>
      <w:r w:rsidR="004E61E3" w:rsidRPr="00F801DD">
        <w:rPr>
          <w:rFonts w:ascii="Courier New" w:hAnsi="Courier New" w:cs="Courier New"/>
          <w:sz w:val="22"/>
          <w:szCs w:val="22"/>
        </w:rPr>
        <w:t>Regione si</w:t>
      </w:r>
      <w:r w:rsidR="00060E93" w:rsidRPr="00F801DD">
        <w:rPr>
          <w:rFonts w:ascii="Courier New" w:hAnsi="Courier New" w:cs="Courier New"/>
          <w:sz w:val="22"/>
          <w:szCs w:val="22"/>
        </w:rPr>
        <w:t xml:space="preserve"> impegna a mantenere presso le sedi di ciascun ente </w:t>
      </w:r>
      <w:r w:rsidR="009C39DA" w:rsidRPr="00F801DD">
        <w:rPr>
          <w:rFonts w:ascii="Courier New" w:hAnsi="Courier New" w:cs="Courier New"/>
          <w:sz w:val="22"/>
          <w:szCs w:val="22"/>
        </w:rPr>
        <w:t xml:space="preserve">il personale già in posizione di distacco fino al 31/12/2021 per </w:t>
      </w:r>
      <w:r w:rsidR="009C39DA" w:rsidRPr="00F801DD">
        <w:rPr>
          <w:rFonts w:ascii="Courier New" w:eastAsia="CourierNewPSMT" w:hAnsi="Courier New" w:cs="Courier New"/>
          <w:sz w:val="22"/>
          <w:szCs w:val="22"/>
        </w:rPr>
        <w:t xml:space="preserve">garantire </w:t>
      </w:r>
      <w:r w:rsidR="00AE158E" w:rsidRPr="00F801DD">
        <w:rPr>
          <w:rFonts w:ascii="Courier New" w:eastAsia="CourierNewPSMT" w:hAnsi="Courier New" w:cs="Courier New"/>
          <w:sz w:val="22"/>
          <w:szCs w:val="22"/>
        </w:rPr>
        <w:t xml:space="preserve">le nuove funzioni di gestione, controllo e liquidazione </w:t>
      </w:r>
      <w:r w:rsidR="0023645D">
        <w:rPr>
          <w:rFonts w:ascii="Courier New" w:eastAsia="CourierNewPSMT" w:hAnsi="Courier New" w:cs="Courier New"/>
          <w:sz w:val="22"/>
          <w:szCs w:val="22"/>
        </w:rPr>
        <w:t>FSE</w:t>
      </w:r>
      <w:r w:rsidR="00AE158E" w:rsidRPr="00F801DD">
        <w:rPr>
          <w:rFonts w:ascii="Courier New" w:eastAsia="CourierNewPSMT" w:hAnsi="Courier New" w:cs="Courier New"/>
          <w:sz w:val="22"/>
          <w:szCs w:val="22"/>
        </w:rPr>
        <w:t xml:space="preserve"> e </w:t>
      </w:r>
      <w:r w:rsidR="009C39DA" w:rsidRPr="00F801DD">
        <w:rPr>
          <w:rFonts w:ascii="Courier New" w:eastAsia="CourierNewPSMT" w:hAnsi="Courier New" w:cs="Courier New"/>
          <w:sz w:val="22"/>
          <w:szCs w:val="22"/>
        </w:rPr>
        <w:t xml:space="preserve">il perfezionamento e il completamento delle istruttorie e la presa in carico da parte della Regione delle attività </w:t>
      </w:r>
      <w:r w:rsidR="00412C27" w:rsidRPr="00F801DD">
        <w:rPr>
          <w:rFonts w:ascii="Courier New" w:eastAsia="CourierNewPSMT" w:hAnsi="Courier New" w:cs="Courier New"/>
          <w:sz w:val="22"/>
          <w:szCs w:val="22"/>
        </w:rPr>
        <w:t xml:space="preserve">Organismo intermedio FSE 2014-2020 già </w:t>
      </w:r>
      <w:r w:rsidR="009C39DA" w:rsidRPr="00F801DD">
        <w:rPr>
          <w:rFonts w:ascii="Courier New" w:eastAsia="CourierNewPSMT" w:hAnsi="Courier New" w:cs="Courier New"/>
          <w:sz w:val="22"/>
          <w:szCs w:val="22"/>
        </w:rPr>
        <w:t>assegnate alla Città Metropolitana e alle Province</w:t>
      </w:r>
      <w:r w:rsidR="00412C27" w:rsidRPr="00F801DD">
        <w:rPr>
          <w:rFonts w:ascii="Courier New" w:eastAsia="CourierNewPSMT" w:hAnsi="Courier New" w:cs="Courier New"/>
          <w:sz w:val="22"/>
          <w:szCs w:val="22"/>
        </w:rPr>
        <w:t xml:space="preserve"> fino al 31/12/2021;</w:t>
      </w:r>
    </w:p>
    <w:p w14:paraId="218811FE" w14:textId="695F17FB" w:rsidR="008555E4" w:rsidRPr="00F801DD" w:rsidRDefault="008555E4" w:rsidP="00D25158">
      <w:pPr>
        <w:pStyle w:val="Standard"/>
        <w:numPr>
          <w:ilvl w:val="0"/>
          <w:numId w:val="31"/>
        </w:numPr>
        <w:spacing w:before="240" w:line="360" w:lineRule="auto"/>
        <w:jc w:val="both"/>
        <w:rPr>
          <w:rFonts w:ascii="Courier New" w:hAnsi="Courier New" w:cs="Courier New"/>
          <w:sz w:val="22"/>
          <w:szCs w:val="22"/>
        </w:rPr>
      </w:pPr>
      <w:r w:rsidRPr="00F801DD">
        <w:rPr>
          <w:rFonts w:ascii="Courier New" w:eastAsia="CourierNewPSMT" w:hAnsi="Courier New" w:cs="Courier New"/>
          <w:sz w:val="22"/>
          <w:szCs w:val="22"/>
        </w:rPr>
        <w:t xml:space="preserve">A fine di garantire quanto previsto </w:t>
      </w:r>
      <w:r w:rsidR="004E61E3" w:rsidRPr="00F801DD">
        <w:rPr>
          <w:rFonts w:ascii="Courier New" w:eastAsia="CourierNewPSMT" w:hAnsi="Courier New" w:cs="Courier New"/>
          <w:sz w:val="22"/>
          <w:szCs w:val="22"/>
        </w:rPr>
        <w:t>nei commi 1 e 2</w:t>
      </w:r>
      <w:r w:rsidRPr="00F801DD">
        <w:rPr>
          <w:rFonts w:ascii="Courier New" w:eastAsia="CourierNewPSMT" w:hAnsi="Courier New" w:cs="Courier New"/>
          <w:sz w:val="22"/>
          <w:szCs w:val="22"/>
        </w:rPr>
        <w:t xml:space="preserve">, ogni ente </w:t>
      </w:r>
      <w:r w:rsidR="00F05D24" w:rsidRPr="00F801DD">
        <w:rPr>
          <w:rFonts w:ascii="Courier New" w:eastAsia="CourierNewPSMT" w:hAnsi="Courier New" w:cs="Courier New"/>
          <w:sz w:val="22"/>
          <w:szCs w:val="22"/>
        </w:rPr>
        <w:t>garantisce</w:t>
      </w:r>
      <w:r w:rsidRPr="00F801DD">
        <w:rPr>
          <w:rFonts w:ascii="Courier New" w:eastAsia="CourierNewPSMT" w:hAnsi="Courier New" w:cs="Courier New"/>
          <w:sz w:val="22"/>
          <w:szCs w:val="22"/>
        </w:rPr>
        <w:t xml:space="preserve"> ai dipendenti coinvolti di prestare le proprie attività presso i locali dell’ente con le modalità di cui all’articolo </w:t>
      </w:r>
      <w:r w:rsidR="007F4403" w:rsidRPr="00F801DD">
        <w:rPr>
          <w:rFonts w:ascii="Courier New" w:eastAsia="CourierNewPSMT" w:hAnsi="Courier New" w:cs="Courier New"/>
          <w:sz w:val="22"/>
          <w:szCs w:val="22"/>
        </w:rPr>
        <w:t>14</w:t>
      </w:r>
      <w:r w:rsidRPr="00F801DD">
        <w:rPr>
          <w:rFonts w:ascii="Courier New" w:eastAsia="CourierNewPSMT" w:hAnsi="Courier New" w:cs="Courier New"/>
          <w:sz w:val="22"/>
          <w:szCs w:val="22"/>
        </w:rPr>
        <w:t>;</w:t>
      </w:r>
    </w:p>
    <w:p w14:paraId="7570A1D4" w14:textId="7A7561DF" w:rsidR="007F4403" w:rsidRPr="00F801DD" w:rsidRDefault="007F4403" w:rsidP="007F4403">
      <w:pPr>
        <w:pStyle w:val="Titolo2"/>
        <w:tabs>
          <w:tab w:val="center" w:pos="4819"/>
        </w:tabs>
        <w:jc w:val="center"/>
        <w:rPr>
          <w:rFonts w:ascii="Courier New" w:hAnsi="Courier New" w:cs="Courier New"/>
          <w:sz w:val="24"/>
          <w:szCs w:val="24"/>
        </w:rPr>
      </w:pPr>
      <w:bookmarkStart w:id="15" w:name="_Toc91594803"/>
      <w:r w:rsidRPr="00F801DD">
        <w:rPr>
          <w:rFonts w:ascii="Courier New" w:hAnsi="Courier New" w:cs="Courier New"/>
          <w:sz w:val="24"/>
          <w:szCs w:val="24"/>
        </w:rPr>
        <w:t>Art. 14 – Organizzazione del lavoro del personale che opera in avvalimento organizzativo</w:t>
      </w:r>
      <w:bookmarkEnd w:id="15"/>
    </w:p>
    <w:p w14:paraId="22C8252D" w14:textId="015C10BE" w:rsidR="00845AEB" w:rsidRPr="00F801DD" w:rsidRDefault="000104F8" w:rsidP="00D25158">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Dal </w:t>
      </w:r>
      <w:r w:rsidR="00BE0A19" w:rsidRPr="00F801DD">
        <w:rPr>
          <w:rFonts w:ascii="Courier New" w:hAnsi="Courier New" w:cs="Courier New"/>
          <w:sz w:val="22"/>
          <w:szCs w:val="22"/>
        </w:rPr>
        <w:t>1° gennaio</w:t>
      </w:r>
      <w:r w:rsidRPr="00F801DD">
        <w:rPr>
          <w:rFonts w:ascii="Courier New" w:hAnsi="Courier New" w:cs="Courier New"/>
          <w:sz w:val="22"/>
          <w:szCs w:val="22"/>
        </w:rPr>
        <w:t xml:space="preserve"> 2022</w:t>
      </w:r>
      <w:r w:rsidR="00845AEB" w:rsidRPr="00F801DD">
        <w:rPr>
          <w:rFonts w:ascii="Courier New" w:hAnsi="Courier New" w:cs="Courier New"/>
          <w:sz w:val="22"/>
          <w:szCs w:val="22"/>
        </w:rPr>
        <w:t>:</w:t>
      </w:r>
    </w:p>
    <w:p w14:paraId="58CE06C2" w14:textId="06C40F91" w:rsidR="000104F8" w:rsidRPr="00F801DD" w:rsidRDefault="000104F8"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ogni ente è tenuto ad individuare un dirigent</w:t>
      </w:r>
      <w:r w:rsidR="00845AEB" w:rsidRPr="00F801DD">
        <w:rPr>
          <w:rFonts w:ascii="Courier New" w:hAnsi="Courier New" w:cs="Courier New"/>
          <w:sz w:val="22"/>
          <w:szCs w:val="22"/>
        </w:rPr>
        <w:t>e</w:t>
      </w:r>
      <w:r w:rsidRPr="00F801DD">
        <w:rPr>
          <w:rFonts w:ascii="Courier New" w:hAnsi="Courier New" w:cs="Courier New"/>
          <w:sz w:val="22"/>
          <w:szCs w:val="22"/>
        </w:rPr>
        <w:t xml:space="preserve"> responsabil</w:t>
      </w:r>
      <w:r w:rsidR="00845AEB" w:rsidRPr="00F801DD">
        <w:rPr>
          <w:rFonts w:ascii="Courier New" w:hAnsi="Courier New" w:cs="Courier New"/>
          <w:sz w:val="22"/>
          <w:szCs w:val="22"/>
        </w:rPr>
        <w:t>e</w:t>
      </w:r>
      <w:r w:rsidRPr="00F801DD">
        <w:rPr>
          <w:rFonts w:ascii="Courier New" w:hAnsi="Courier New" w:cs="Courier New"/>
          <w:sz w:val="22"/>
          <w:szCs w:val="22"/>
        </w:rPr>
        <w:t xml:space="preserve"> de</w:t>
      </w:r>
      <w:r w:rsidR="00845AEB" w:rsidRPr="00F801DD">
        <w:rPr>
          <w:rFonts w:ascii="Courier New" w:hAnsi="Courier New" w:cs="Courier New"/>
          <w:sz w:val="22"/>
          <w:szCs w:val="22"/>
        </w:rPr>
        <w:t>ll’organizzazione del lavoro del personale coinvolto nell’avvalimento organizzativo di cui agli articoli 12 e 13;</w:t>
      </w:r>
    </w:p>
    <w:p w14:paraId="4B0FAA2A" w14:textId="10CFA89F" w:rsidR="002B70CA" w:rsidRPr="00F801DD" w:rsidRDefault="00635A6A"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la regione assegna ogni dipendente </w:t>
      </w:r>
      <w:r w:rsidR="00DE48B8" w:rsidRPr="00F801DD">
        <w:rPr>
          <w:rFonts w:ascii="Courier New" w:hAnsi="Courier New" w:cs="Courier New"/>
          <w:sz w:val="22"/>
          <w:szCs w:val="22"/>
        </w:rPr>
        <w:t xml:space="preserve">già </w:t>
      </w:r>
      <w:r w:rsidRPr="00F801DD">
        <w:rPr>
          <w:rFonts w:ascii="Courier New" w:hAnsi="Courier New" w:cs="Courier New"/>
          <w:sz w:val="22"/>
          <w:szCs w:val="22"/>
        </w:rPr>
        <w:t>coinvolto ne</w:t>
      </w:r>
      <w:r w:rsidR="007A6CE7" w:rsidRPr="00F801DD">
        <w:rPr>
          <w:rFonts w:ascii="Courier New" w:hAnsi="Courier New" w:cs="Courier New"/>
          <w:sz w:val="22"/>
          <w:szCs w:val="22"/>
        </w:rPr>
        <w:t xml:space="preserve">ll’esercizio </w:t>
      </w:r>
      <w:r w:rsidR="00B762EB" w:rsidRPr="00F801DD">
        <w:rPr>
          <w:rFonts w:ascii="Courier New" w:hAnsi="Courier New" w:cs="Courier New"/>
          <w:sz w:val="22"/>
          <w:szCs w:val="22"/>
        </w:rPr>
        <w:t>delle</w:t>
      </w:r>
      <w:r w:rsidR="007A6CE7" w:rsidRPr="00F801DD">
        <w:rPr>
          <w:rFonts w:ascii="Courier New" w:hAnsi="Courier New" w:cs="Courier New"/>
          <w:sz w:val="22"/>
          <w:szCs w:val="22"/>
        </w:rPr>
        <w:t xml:space="preserve"> funzioni </w:t>
      </w:r>
      <w:r w:rsidR="008F05F4" w:rsidRPr="00F801DD">
        <w:rPr>
          <w:rFonts w:ascii="Courier New" w:hAnsi="Courier New" w:cs="Courier New"/>
          <w:sz w:val="22"/>
          <w:szCs w:val="22"/>
        </w:rPr>
        <w:t xml:space="preserve">conferite </w:t>
      </w:r>
      <w:r w:rsidR="000C18AA" w:rsidRPr="00F801DD">
        <w:rPr>
          <w:rFonts w:ascii="Courier New" w:hAnsi="Courier New" w:cs="Courier New"/>
          <w:sz w:val="22"/>
          <w:szCs w:val="22"/>
        </w:rPr>
        <w:t xml:space="preserve">e delle attività </w:t>
      </w:r>
      <w:r w:rsidR="008F05F4" w:rsidRPr="00F801DD">
        <w:rPr>
          <w:rFonts w:ascii="Courier New" w:hAnsi="Courier New" w:cs="Courier New"/>
          <w:sz w:val="22"/>
          <w:szCs w:val="22"/>
        </w:rPr>
        <w:t>assegnate fino al 31/12/2021</w:t>
      </w:r>
      <w:r w:rsidR="000E1BF7" w:rsidRPr="00F801DD">
        <w:rPr>
          <w:rFonts w:ascii="Courier New" w:hAnsi="Courier New" w:cs="Courier New"/>
          <w:sz w:val="22"/>
          <w:szCs w:val="22"/>
        </w:rPr>
        <w:t>,</w:t>
      </w:r>
      <w:r w:rsidR="008F05F4" w:rsidRPr="00F801DD">
        <w:rPr>
          <w:rFonts w:ascii="Courier New" w:hAnsi="Courier New" w:cs="Courier New"/>
          <w:sz w:val="22"/>
          <w:szCs w:val="22"/>
        </w:rPr>
        <w:t xml:space="preserve"> </w:t>
      </w:r>
      <w:r w:rsidR="00912410" w:rsidRPr="00F801DD">
        <w:rPr>
          <w:rFonts w:ascii="Courier New" w:hAnsi="Courier New" w:cs="Courier New"/>
          <w:sz w:val="22"/>
          <w:szCs w:val="22"/>
        </w:rPr>
        <w:t>e non trasferito ad altre funzioni regionali o di altri enti</w:t>
      </w:r>
      <w:r w:rsidR="007A6CE7" w:rsidRPr="00F801DD">
        <w:rPr>
          <w:rFonts w:ascii="Courier New" w:hAnsi="Courier New" w:cs="Courier New"/>
          <w:sz w:val="22"/>
          <w:szCs w:val="22"/>
        </w:rPr>
        <w:t xml:space="preserve">, </w:t>
      </w:r>
      <w:r w:rsidR="00947437" w:rsidRPr="00F801DD">
        <w:rPr>
          <w:rFonts w:ascii="Courier New" w:hAnsi="Courier New" w:cs="Courier New"/>
          <w:sz w:val="22"/>
          <w:szCs w:val="22"/>
        </w:rPr>
        <w:t xml:space="preserve">ad una </w:t>
      </w:r>
      <w:r w:rsidR="00B762EB" w:rsidRPr="00F801DD">
        <w:rPr>
          <w:rFonts w:ascii="Courier New" w:hAnsi="Courier New" w:cs="Courier New"/>
          <w:sz w:val="22"/>
          <w:szCs w:val="22"/>
        </w:rPr>
        <w:t xml:space="preserve">o più </w:t>
      </w:r>
      <w:r w:rsidR="00947437" w:rsidRPr="00F801DD">
        <w:rPr>
          <w:rFonts w:ascii="Courier New" w:hAnsi="Courier New" w:cs="Courier New"/>
          <w:sz w:val="22"/>
          <w:szCs w:val="22"/>
        </w:rPr>
        <w:t>struttur</w:t>
      </w:r>
      <w:r w:rsidR="00B762EB" w:rsidRPr="00F801DD">
        <w:rPr>
          <w:rFonts w:ascii="Courier New" w:hAnsi="Courier New" w:cs="Courier New"/>
          <w:sz w:val="22"/>
          <w:szCs w:val="22"/>
        </w:rPr>
        <w:t>e</w:t>
      </w:r>
      <w:r w:rsidR="00947437" w:rsidRPr="00F801DD">
        <w:rPr>
          <w:rFonts w:ascii="Courier New" w:hAnsi="Courier New" w:cs="Courier New"/>
          <w:sz w:val="22"/>
          <w:szCs w:val="22"/>
        </w:rPr>
        <w:t xml:space="preserve"> organizzativ</w:t>
      </w:r>
      <w:r w:rsidR="00B762EB" w:rsidRPr="00F801DD">
        <w:rPr>
          <w:rFonts w:ascii="Courier New" w:hAnsi="Courier New" w:cs="Courier New"/>
          <w:sz w:val="22"/>
          <w:szCs w:val="22"/>
        </w:rPr>
        <w:t>e</w:t>
      </w:r>
      <w:r w:rsidR="00947437" w:rsidRPr="00F801DD">
        <w:rPr>
          <w:rFonts w:ascii="Courier New" w:hAnsi="Courier New" w:cs="Courier New"/>
          <w:sz w:val="22"/>
          <w:szCs w:val="22"/>
        </w:rPr>
        <w:t xml:space="preserve"> assegnat</w:t>
      </w:r>
      <w:r w:rsidR="00B762EB" w:rsidRPr="00F801DD">
        <w:rPr>
          <w:rFonts w:ascii="Courier New" w:hAnsi="Courier New" w:cs="Courier New"/>
          <w:sz w:val="22"/>
          <w:szCs w:val="22"/>
        </w:rPr>
        <w:t>e</w:t>
      </w:r>
      <w:r w:rsidR="00947437" w:rsidRPr="00F801DD">
        <w:rPr>
          <w:rFonts w:ascii="Courier New" w:hAnsi="Courier New" w:cs="Courier New"/>
          <w:sz w:val="22"/>
          <w:szCs w:val="22"/>
        </w:rPr>
        <w:t xml:space="preserve"> alla Direzione Generale </w:t>
      </w:r>
      <w:r w:rsidR="002B70CA" w:rsidRPr="00F801DD">
        <w:rPr>
          <w:rFonts w:ascii="Courier New" w:hAnsi="Courier New" w:cs="Courier New"/>
          <w:sz w:val="22"/>
          <w:szCs w:val="22"/>
        </w:rPr>
        <w:t>ECLI;</w:t>
      </w:r>
    </w:p>
    <w:p w14:paraId="7CFD4B6E" w14:textId="4F7EA683" w:rsidR="007F4403" w:rsidRPr="00F801DD" w:rsidRDefault="002B70CA" w:rsidP="00D25158">
      <w:pPr>
        <w:pStyle w:val="Paragrafoelenco"/>
        <w:widowControl/>
        <w:numPr>
          <w:ilvl w:val="0"/>
          <w:numId w:val="24"/>
        </w:numPr>
        <w:autoSpaceDN/>
        <w:spacing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Ogni </w:t>
      </w:r>
      <w:r w:rsidR="003A5299" w:rsidRPr="00F801DD">
        <w:rPr>
          <w:rFonts w:ascii="Courier New" w:hAnsi="Courier New" w:cs="Courier New"/>
          <w:sz w:val="22"/>
          <w:szCs w:val="22"/>
        </w:rPr>
        <w:t>struttura organizzativa</w:t>
      </w:r>
      <w:r w:rsidR="00854515" w:rsidRPr="00F801DD">
        <w:rPr>
          <w:rFonts w:ascii="Courier New" w:hAnsi="Courier New" w:cs="Courier New"/>
          <w:sz w:val="22"/>
          <w:szCs w:val="22"/>
        </w:rPr>
        <w:t xml:space="preserve"> della Regione</w:t>
      </w:r>
      <w:r w:rsidR="00A864EC" w:rsidRPr="00F801DD">
        <w:rPr>
          <w:rFonts w:ascii="Courier New" w:hAnsi="Courier New" w:cs="Courier New"/>
          <w:sz w:val="22"/>
          <w:szCs w:val="22"/>
        </w:rPr>
        <w:t xml:space="preserve"> di cui al comma 1, lett</w:t>
      </w:r>
      <w:r w:rsidR="00571560" w:rsidRPr="00F801DD">
        <w:rPr>
          <w:rFonts w:ascii="Courier New" w:hAnsi="Courier New" w:cs="Courier New"/>
          <w:sz w:val="22"/>
          <w:szCs w:val="22"/>
        </w:rPr>
        <w:t>. b)</w:t>
      </w:r>
      <w:r w:rsidR="003A5299" w:rsidRPr="00F801DD">
        <w:rPr>
          <w:rFonts w:ascii="Courier New" w:hAnsi="Courier New" w:cs="Courier New"/>
          <w:sz w:val="22"/>
          <w:szCs w:val="22"/>
        </w:rPr>
        <w:t xml:space="preserve"> è assegnata </w:t>
      </w:r>
      <w:r w:rsidR="00EE5BFA" w:rsidRPr="00F801DD">
        <w:rPr>
          <w:rFonts w:ascii="Courier New" w:hAnsi="Courier New" w:cs="Courier New"/>
          <w:sz w:val="22"/>
          <w:szCs w:val="22"/>
        </w:rPr>
        <w:t xml:space="preserve">dal </w:t>
      </w:r>
      <w:r w:rsidR="00A139B1" w:rsidRPr="00F801DD">
        <w:rPr>
          <w:rFonts w:ascii="Courier New" w:hAnsi="Courier New" w:cs="Courier New"/>
          <w:sz w:val="22"/>
          <w:szCs w:val="22"/>
        </w:rPr>
        <w:t xml:space="preserve">Direttore Generale </w:t>
      </w:r>
      <w:r w:rsidR="00EE5BFA" w:rsidRPr="00F801DD">
        <w:rPr>
          <w:rFonts w:ascii="Courier New" w:hAnsi="Courier New" w:cs="Courier New"/>
          <w:sz w:val="22"/>
          <w:szCs w:val="22"/>
        </w:rPr>
        <w:t xml:space="preserve">competente </w:t>
      </w:r>
      <w:r w:rsidR="00A139B1" w:rsidRPr="00F801DD">
        <w:rPr>
          <w:rFonts w:ascii="Courier New" w:hAnsi="Courier New" w:cs="Courier New"/>
          <w:sz w:val="22"/>
          <w:szCs w:val="22"/>
        </w:rPr>
        <w:t xml:space="preserve">e ad uno </w:t>
      </w:r>
      <w:r w:rsidR="00405079">
        <w:rPr>
          <w:rFonts w:ascii="Courier New" w:hAnsi="Courier New" w:cs="Courier New"/>
          <w:sz w:val="22"/>
          <w:szCs w:val="22"/>
        </w:rPr>
        <w:t>Dirig</w:t>
      </w:r>
      <w:r w:rsidR="00D764C5">
        <w:rPr>
          <w:rFonts w:ascii="Courier New" w:hAnsi="Courier New" w:cs="Courier New"/>
          <w:sz w:val="22"/>
          <w:szCs w:val="22"/>
        </w:rPr>
        <w:t>ente</w:t>
      </w:r>
      <w:r w:rsidR="00A139B1" w:rsidRPr="00F801DD">
        <w:rPr>
          <w:rFonts w:ascii="Courier New" w:hAnsi="Courier New" w:cs="Courier New"/>
          <w:sz w:val="22"/>
          <w:szCs w:val="22"/>
        </w:rPr>
        <w:t xml:space="preserve"> responsabil</w:t>
      </w:r>
      <w:r w:rsidR="00D764C5">
        <w:rPr>
          <w:rFonts w:ascii="Courier New" w:hAnsi="Courier New" w:cs="Courier New"/>
          <w:sz w:val="22"/>
          <w:szCs w:val="22"/>
        </w:rPr>
        <w:t>e</w:t>
      </w:r>
      <w:r w:rsidR="00A139B1" w:rsidRPr="00F801DD">
        <w:rPr>
          <w:rFonts w:ascii="Courier New" w:hAnsi="Courier New" w:cs="Courier New"/>
          <w:sz w:val="22"/>
          <w:szCs w:val="22"/>
        </w:rPr>
        <w:t xml:space="preserve"> di servizio</w:t>
      </w:r>
      <w:r w:rsidR="00D764C5">
        <w:rPr>
          <w:rFonts w:ascii="Courier New" w:hAnsi="Courier New" w:cs="Courier New"/>
          <w:sz w:val="22"/>
          <w:szCs w:val="22"/>
        </w:rPr>
        <w:t xml:space="preserve">. Sulla base dell’ordinamento regionale, </w:t>
      </w:r>
      <w:r w:rsidR="00FC6F02">
        <w:rPr>
          <w:rFonts w:ascii="Courier New" w:hAnsi="Courier New" w:cs="Courier New"/>
          <w:sz w:val="22"/>
          <w:szCs w:val="22"/>
        </w:rPr>
        <w:t>al Direttore</w:t>
      </w:r>
      <w:r w:rsidR="00D764C5">
        <w:rPr>
          <w:rFonts w:ascii="Courier New" w:hAnsi="Courier New" w:cs="Courier New"/>
          <w:sz w:val="22"/>
          <w:szCs w:val="22"/>
        </w:rPr>
        <w:t xml:space="preserve"> </w:t>
      </w:r>
      <w:r w:rsidR="002A73BD">
        <w:rPr>
          <w:rFonts w:ascii="Courier New" w:hAnsi="Courier New" w:cs="Courier New"/>
          <w:sz w:val="22"/>
          <w:szCs w:val="22"/>
        </w:rPr>
        <w:t>Generale e al Responsabile di Servizio</w:t>
      </w:r>
      <w:r w:rsidR="00BC5A5F" w:rsidRPr="00F801DD">
        <w:rPr>
          <w:rFonts w:ascii="Courier New" w:hAnsi="Courier New" w:cs="Courier New"/>
          <w:sz w:val="22"/>
          <w:szCs w:val="22"/>
        </w:rPr>
        <w:t>, sentit</w:t>
      </w:r>
      <w:r w:rsidR="00FC6F02">
        <w:rPr>
          <w:rFonts w:ascii="Courier New" w:hAnsi="Courier New" w:cs="Courier New"/>
          <w:sz w:val="22"/>
          <w:szCs w:val="22"/>
        </w:rPr>
        <w:t>i</w:t>
      </w:r>
      <w:r w:rsidR="00BC5A5F" w:rsidRPr="00F801DD">
        <w:rPr>
          <w:rFonts w:ascii="Courier New" w:hAnsi="Courier New" w:cs="Courier New"/>
          <w:sz w:val="22"/>
          <w:szCs w:val="22"/>
        </w:rPr>
        <w:t xml:space="preserve"> i dirigent</w:t>
      </w:r>
      <w:r w:rsidR="00FC6F02">
        <w:rPr>
          <w:rFonts w:ascii="Courier New" w:hAnsi="Courier New" w:cs="Courier New"/>
          <w:sz w:val="22"/>
          <w:szCs w:val="22"/>
        </w:rPr>
        <w:t>i</w:t>
      </w:r>
      <w:r w:rsidR="00BC5A5F" w:rsidRPr="00F801DD">
        <w:rPr>
          <w:rFonts w:ascii="Courier New" w:hAnsi="Courier New" w:cs="Courier New"/>
          <w:sz w:val="22"/>
          <w:szCs w:val="22"/>
        </w:rPr>
        <w:t xml:space="preserve"> provincial</w:t>
      </w:r>
      <w:r w:rsidR="00FC6F02">
        <w:rPr>
          <w:rFonts w:ascii="Courier New" w:hAnsi="Courier New" w:cs="Courier New"/>
          <w:sz w:val="22"/>
          <w:szCs w:val="22"/>
        </w:rPr>
        <w:t>i e metrop</w:t>
      </w:r>
      <w:r w:rsidR="00E715CD">
        <w:rPr>
          <w:rFonts w:ascii="Courier New" w:hAnsi="Courier New" w:cs="Courier New"/>
          <w:sz w:val="22"/>
          <w:szCs w:val="22"/>
        </w:rPr>
        <w:t>olitani</w:t>
      </w:r>
      <w:r w:rsidR="00BC5A5F" w:rsidRPr="00F801DD">
        <w:rPr>
          <w:rFonts w:ascii="Courier New" w:hAnsi="Courier New" w:cs="Courier New"/>
          <w:sz w:val="22"/>
          <w:szCs w:val="22"/>
        </w:rPr>
        <w:t xml:space="preserve"> di cui al comma 1, lett. a)</w:t>
      </w:r>
      <w:r w:rsidR="00745FB3" w:rsidRPr="00F801DD">
        <w:rPr>
          <w:rFonts w:ascii="Courier New" w:hAnsi="Courier New" w:cs="Courier New"/>
          <w:sz w:val="22"/>
          <w:szCs w:val="22"/>
        </w:rPr>
        <w:t>,</w:t>
      </w:r>
      <w:r w:rsidR="003A5299" w:rsidRPr="00F801DD">
        <w:rPr>
          <w:rFonts w:ascii="Courier New" w:hAnsi="Courier New" w:cs="Courier New"/>
          <w:sz w:val="22"/>
          <w:szCs w:val="22"/>
        </w:rPr>
        <w:t xml:space="preserve"> compet</w:t>
      </w:r>
      <w:r w:rsidR="00A139B1" w:rsidRPr="00F801DD">
        <w:rPr>
          <w:rFonts w:ascii="Courier New" w:hAnsi="Courier New" w:cs="Courier New"/>
          <w:sz w:val="22"/>
          <w:szCs w:val="22"/>
        </w:rPr>
        <w:t>ono</w:t>
      </w:r>
      <w:r w:rsidR="003A5299" w:rsidRPr="00F801DD">
        <w:rPr>
          <w:rFonts w:ascii="Courier New" w:hAnsi="Courier New" w:cs="Courier New"/>
          <w:sz w:val="22"/>
          <w:szCs w:val="22"/>
        </w:rPr>
        <w:t>:</w:t>
      </w:r>
    </w:p>
    <w:p w14:paraId="03765B62" w14:textId="134E9989" w:rsidR="00FE101F" w:rsidRPr="00F801DD" w:rsidRDefault="00FE101F"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Il rinnovo</w:t>
      </w:r>
      <w:r w:rsidR="00166E9A" w:rsidRPr="00F801DD">
        <w:rPr>
          <w:rFonts w:ascii="Courier New" w:hAnsi="Courier New" w:cs="Courier New"/>
          <w:sz w:val="22"/>
          <w:szCs w:val="22"/>
        </w:rPr>
        <w:t xml:space="preserve"> fino al 31/12/202</w:t>
      </w:r>
      <w:r w:rsidR="00132651" w:rsidRPr="00F801DD">
        <w:rPr>
          <w:rFonts w:ascii="Courier New" w:hAnsi="Courier New" w:cs="Courier New"/>
          <w:sz w:val="22"/>
          <w:szCs w:val="22"/>
        </w:rPr>
        <w:t xml:space="preserve">2 </w:t>
      </w:r>
      <w:r w:rsidR="00166E9A" w:rsidRPr="00F801DD">
        <w:rPr>
          <w:rFonts w:ascii="Courier New" w:hAnsi="Courier New" w:cs="Courier New"/>
          <w:sz w:val="22"/>
          <w:szCs w:val="22"/>
        </w:rPr>
        <w:t>degli incarichi di posizione organizzativa</w:t>
      </w:r>
      <w:r w:rsidR="00132651" w:rsidRPr="00F801DD">
        <w:rPr>
          <w:rFonts w:ascii="Courier New" w:hAnsi="Courier New" w:cs="Courier New"/>
          <w:sz w:val="22"/>
          <w:szCs w:val="22"/>
        </w:rPr>
        <w:t xml:space="preserve"> in scadenza il 31/12/202</w:t>
      </w:r>
      <w:r w:rsidR="00195490" w:rsidRPr="00F801DD">
        <w:rPr>
          <w:rFonts w:ascii="Courier New" w:hAnsi="Courier New" w:cs="Courier New"/>
          <w:sz w:val="22"/>
          <w:szCs w:val="22"/>
        </w:rPr>
        <w:t>1</w:t>
      </w:r>
      <w:r w:rsidR="000F6F21" w:rsidRPr="00F801DD">
        <w:rPr>
          <w:rFonts w:ascii="Courier New" w:hAnsi="Courier New" w:cs="Courier New"/>
          <w:sz w:val="22"/>
          <w:szCs w:val="22"/>
        </w:rPr>
        <w:t xml:space="preserve"> </w:t>
      </w:r>
      <w:r w:rsidR="00DA53F2" w:rsidRPr="00F801DD">
        <w:rPr>
          <w:rFonts w:ascii="Courier New" w:hAnsi="Courier New" w:cs="Courier New"/>
          <w:sz w:val="22"/>
          <w:szCs w:val="22"/>
        </w:rPr>
        <w:t>con loro adeguamento</w:t>
      </w:r>
      <w:r w:rsidR="000F6F21" w:rsidRPr="00F801DD">
        <w:rPr>
          <w:rFonts w:ascii="Courier New" w:hAnsi="Courier New" w:cs="Courier New"/>
          <w:sz w:val="22"/>
          <w:szCs w:val="22"/>
        </w:rPr>
        <w:t xml:space="preserve"> </w:t>
      </w:r>
      <w:r w:rsidR="00DA53F2" w:rsidRPr="00F801DD">
        <w:rPr>
          <w:rFonts w:ascii="Courier New" w:hAnsi="Courier New" w:cs="Courier New"/>
          <w:sz w:val="22"/>
          <w:szCs w:val="22"/>
        </w:rPr>
        <w:t xml:space="preserve">a </w:t>
      </w:r>
      <w:r w:rsidR="00DA53F2" w:rsidRPr="00F801DD">
        <w:rPr>
          <w:rFonts w:ascii="Courier New" w:hAnsi="Courier New" w:cs="Courier New"/>
          <w:sz w:val="22"/>
          <w:szCs w:val="22"/>
        </w:rPr>
        <w:lastRenderedPageBreak/>
        <w:t>q</w:t>
      </w:r>
      <w:r w:rsidR="000E5367" w:rsidRPr="00F801DD">
        <w:rPr>
          <w:rFonts w:ascii="Courier New" w:hAnsi="Courier New" w:cs="Courier New"/>
          <w:sz w:val="22"/>
          <w:szCs w:val="22"/>
        </w:rPr>
        <w:t>uanto previsto dalla</w:t>
      </w:r>
      <w:r w:rsidR="00803642" w:rsidRPr="00F801DD">
        <w:rPr>
          <w:rFonts w:ascii="Courier New" w:hAnsi="Courier New" w:cs="Courier New"/>
          <w:sz w:val="22"/>
          <w:szCs w:val="22"/>
        </w:rPr>
        <w:t xml:space="preserve"> disciplina regionale</w:t>
      </w:r>
      <w:r w:rsidR="00712684" w:rsidRPr="00F801DD">
        <w:rPr>
          <w:rFonts w:ascii="Courier New" w:hAnsi="Courier New" w:cs="Courier New"/>
          <w:sz w:val="22"/>
          <w:szCs w:val="22"/>
        </w:rPr>
        <w:t xml:space="preserve"> salvo </w:t>
      </w:r>
      <w:r w:rsidR="00D62940" w:rsidRPr="00F801DD">
        <w:rPr>
          <w:rFonts w:ascii="Courier New" w:hAnsi="Courier New" w:cs="Courier New"/>
          <w:sz w:val="22"/>
          <w:szCs w:val="22"/>
        </w:rPr>
        <w:t xml:space="preserve">nei casi in cui il dipendente incaricato </w:t>
      </w:r>
      <w:r w:rsidR="004459D7" w:rsidRPr="00F801DD">
        <w:rPr>
          <w:rFonts w:ascii="Courier New" w:hAnsi="Courier New" w:cs="Courier New"/>
          <w:sz w:val="22"/>
          <w:szCs w:val="22"/>
        </w:rPr>
        <w:t>cessa entro il primo semestre 2022</w:t>
      </w:r>
      <w:r w:rsidR="00132651" w:rsidRPr="00F801DD">
        <w:rPr>
          <w:rFonts w:ascii="Courier New" w:hAnsi="Courier New" w:cs="Courier New"/>
          <w:sz w:val="22"/>
          <w:szCs w:val="22"/>
        </w:rPr>
        <w:t>.</w:t>
      </w:r>
    </w:p>
    <w:p w14:paraId="41BA03B8" w14:textId="2C0CEB6F" w:rsidR="00C43CAD" w:rsidRPr="00F801DD" w:rsidRDefault="00C43CAD"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L’approvazione del Piano delle Attività con obiettivo le attività previste negli articoli 12 e 13</w:t>
      </w:r>
      <w:r w:rsidR="0062797A" w:rsidRPr="00F801DD">
        <w:rPr>
          <w:rFonts w:ascii="Courier New" w:hAnsi="Courier New" w:cs="Courier New"/>
          <w:sz w:val="22"/>
          <w:szCs w:val="22"/>
        </w:rPr>
        <w:t xml:space="preserve"> o di </w:t>
      </w:r>
      <w:r w:rsidR="005C63D1" w:rsidRPr="00F801DD">
        <w:rPr>
          <w:rFonts w:ascii="Courier New" w:hAnsi="Courier New" w:cs="Courier New"/>
          <w:sz w:val="22"/>
          <w:szCs w:val="22"/>
        </w:rPr>
        <w:t xml:space="preserve">presa in carico delle </w:t>
      </w:r>
      <w:r w:rsidR="00D371C9" w:rsidRPr="00F801DD">
        <w:rPr>
          <w:rFonts w:ascii="Courier New" w:hAnsi="Courier New" w:cs="Courier New"/>
          <w:sz w:val="22"/>
          <w:szCs w:val="22"/>
        </w:rPr>
        <w:t xml:space="preserve">istruttorie in materia di </w:t>
      </w:r>
      <w:r w:rsidR="0062797A" w:rsidRPr="00F801DD">
        <w:rPr>
          <w:rFonts w:ascii="Courier New" w:hAnsi="Courier New" w:cs="Courier New"/>
          <w:sz w:val="22"/>
          <w:szCs w:val="22"/>
        </w:rPr>
        <w:t>organismo intermedio</w:t>
      </w:r>
      <w:r w:rsidR="00D371C9" w:rsidRPr="00F801DD">
        <w:rPr>
          <w:rFonts w:ascii="Courier New" w:hAnsi="Courier New" w:cs="Courier New"/>
          <w:sz w:val="22"/>
          <w:szCs w:val="22"/>
        </w:rPr>
        <w:t xml:space="preserve"> e di gestione, controllo e liquidazione </w:t>
      </w:r>
      <w:r w:rsidR="0023645D">
        <w:rPr>
          <w:rFonts w:ascii="Courier New" w:hAnsi="Courier New" w:cs="Courier New"/>
          <w:sz w:val="22"/>
          <w:szCs w:val="22"/>
        </w:rPr>
        <w:t>FSE</w:t>
      </w:r>
      <w:r w:rsidRPr="00F801DD">
        <w:rPr>
          <w:rFonts w:ascii="Courier New" w:hAnsi="Courier New" w:cs="Courier New"/>
          <w:sz w:val="22"/>
          <w:szCs w:val="22"/>
        </w:rPr>
        <w:t>;</w:t>
      </w:r>
    </w:p>
    <w:p w14:paraId="39C86D99" w14:textId="0C2AD7DB" w:rsidR="00C43CAD" w:rsidRPr="00F801DD" w:rsidRDefault="00D11C67" w:rsidP="00D11C67">
      <w:pPr>
        <w:pStyle w:val="Paragrafoelenco"/>
        <w:numPr>
          <w:ilvl w:val="1"/>
          <w:numId w:val="24"/>
        </w:numPr>
        <w:autoSpaceDN/>
        <w:spacing w:before="240" w:after="200" w:line="360" w:lineRule="auto"/>
        <w:jc w:val="both"/>
        <w:rPr>
          <w:rFonts w:ascii="Courier New" w:hAnsi="Courier New" w:cs="Courier New"/>
          <w:sz w:val="22"/>
          <w:szCs w:val="22"/>
        </w:rPr>
      </w:pPr>
      <w:r w:rsidRPr="00F801DD">
        <w:rPr>
          <w:rFonts w:ascii="Courier New" w:hAnsi="Courier New" w:cs="Courier New"/>
          <w:sz w:val="22"/>
          <w:szCs w:val="22"/>
        </w:rPr>
        <w:t>Il rinnovo fino al 31/12/2022 degli incarichi di specifiche responsabilità in scadenza il 31/12/2021 con loro adeguamento a quanto previsto dalla disciplina regionale;</w:t>
      </w:r>
    </w:p>
    <w:p w14:paraId="58E967CA" w14:textId="4CE48A68" w:rsidR="00132651" w:rsidRPr="00F801DD" w:rsidRDefault="00195490"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Il subentro, tramite </w:t>
      </w:r>
      <w:r w:rsidR="00132651" w:rsidRPr="00F801DD">
        <w:rPr>
          <w:rFonts w:ascii="Courier New" w:hAnsi="Courier New" w:cs="Courier New"/>
          <w:sz w:val="22"/>
          <w:szCs w:val="22"/>
        </w:rPr>
        <w:t xml:space="preserve">sottoscrizione </w:t>
      </w:r>
      <w:r w:rsidRPr="00F801DD">
        <w:rPr>
          <w:rFonts w:ascii="Courier New" w:hAnsi="Courier New" w:cs="Courier New"/>
          <w:sz w:val="22"/>
          <w:szCs w:val="22"/>
        </w:rPr>
        <w:t>di nuovi accordi</w:t>
      </w:r>
      <w:r w:rsidR="00132651" w:rsidRPr="00F801DD">
        <w:rPr>
          <w:rFonts w:ascii="Courier New" w:hAnsi="Courier New" w:cs="Courier New"/>
          <w:sz w:val="22"/>
          <w:szCs w:val="22"/>
        </w:rPr>
        <w:t xml:space="preserve"> </w:t>
      </w:r>
      <w:r w:rsidRPr="00F801DD">
        <w:rPr>
          <w:rFonts w:ascii="Courier New" w:hAnsi="Courier New" w:cs="Courier New"/>
          <w:sz w:val="22"/>
          <w:szCs w:val="22"/>
        </w:rPr>
        <w:t xml:space="preserve">individuali, nei rapporti </w:t>
      </w:r>
      <w:r w:rsidR="00132651" w:rsidRPr="00F801DD">
        <w:rPr>
          <w:rFonts w:ascii="Courier New" w:hAnsi="Courier New" w:cs="Courier New"/>
          <w:sz w:val="22"/>
          <w:szCs w:val="22"/>
        </w:rPr>
        <w:t>di telelavoro e smart working</w:t>
      </w:r>
      <w:r w:rsidR="00AC4A09" w:rsidRPr="00F801DD">
        <w:rPr>
          <w:rFonts w:ascii="Courier New" w:hAnsi="Courier New" w:cs="Courier New"/>
          <w:sz w:val="22"/>
          <w:szCs w:val="22"/>
        </w:rPr>
        <w:t xml:space="preserve"> con i dipendenti che ne avevano diritto fino al 31/12/2021;</w:t>
      </w:r>
    </w:p>
    <w:p w14:paraId="760CE357" w14:textId="1949B77B" w:rsidR="003A5299" w:rsidRPr="00F801DD" w:rsidRDefault="003A5299"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La gestione </w:t>
      </w:r>
      <w:r w:rsidR="00B73FCD" w:rsidRPr="00F801DD">
        <w:rPr>
          <w:rFonts w:ascii="Courier New" w:hAnsi="Courier New" w:cs="Courier New"/>
          <w:sz w:val="22"/>
          <w:szCs w:val="22"/>
        </w:rPr>
        <w:t>amministrativa d</w:t>
      </w:r>
      <w:r w:rsidRPr="00F801DD">
        <w:rPr>
          <w:rFonts w:ascii="Courier New" w:hAnsi="Courier New" w:cs="Courier New"/>
          <w:sz w:val="22"/>
          <w:szCs w:val="22"/>
        </w:rPr>
        <w:t>el personale</w:t>
      </w:r>
      <w:r w:rsidR="00B73FCD" w:rsidRPr="00F801DD">
        <w:rPr>
          <w:rFonts w:ascii="Courier New" w:hAnsi="Courier New" w:cs="Courier New"/>
          <w:sz w:val="22"/>
          <w:szCs w:val="22"/>
        </w:rPr>
        <w:t xml:space="preserve"> avvalendosi </w:t>
      </w:r>
      <w:r w:rsidR="00487DC8" w:rsidRPr="00F801DD">
        <w:rPr>
          <w:rFonts w:ascii="Courier New" w:hAnsi="Courier New" w:cs="Courier New"/>
          <w:sz w:val="22"/>
          <w:szCs w:val="22"/>
        </w:rPr>
        <w:t>della</w:t>
      </w:r>
      <w:r w:rsidR="00B73FCD" w:rsidRPr="00F801DD">
        <w:rPr>
          <w:rFonts w:ascii="Courier New" w:hAnsi="Courier New" w:cs="Courier New"/>
          <w:sz w:val="22"/>
          <w:szCs w:val="22"/>
        </w:rPr>
        <w:t xml:space="preserve"> collaborazione dei dirigenti di cui al </w:t>
      </w:r>
      <w:r w:rsidR="00487DC8" w:rsidRPr="00F801DD">
        <w:rPr>
          <w:rFonts w:ascii="Courier New" w:hAnsi="Courier New" w:cs="Courier New"/>
          <w:sz w:val="22"/>
          <w:szCs w:val="22"/>
        </w:rPr>
        <w:t>comma 1</w:t>
      </w:r>
      <w:r w:rsidR="004C1716" w:rsidRPr="00F801DD">
        <w:rPr>
          <w:rFonts w:ascii="Courier New" w:hAnsi="Courier New" w:cs="Courier New"/>
          <w:sz w:val="22"/>
          <w:szCs w:val="22"/>
        </w:rPr>
        <w:t>, lett. a)</w:t>
      </w:r>
      <w:r w:rsidR="00487DC8" w:rsidRPr="00F801DD">
        <w:rPr>
          <w:rFonts w:ascii="Courier New" w:hAnsi="Courier New" w:cs="Courier New"/>
          <w:sz w:val="22"/>
          <w:szCs w:val="22"/>
        </w:rPr>
        <w:t>;</w:t>
      </w:r>
    </w:p>
    <w:p w14:paraId="35809987" w14:textId="7EA4B2B5" w:rsidR="0038732A" w:rsidRPr="00F801DD" w:rsidRDefault="0038732A"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L’approvazione degli strumenti di valutazione annuale, sentiti i dirigenti di cui al comma 1</w:t>
      </w:r>
      <w:r w:rsidR="004C1716" w:rsidRPr="00F801DD">
        <w:rPr>
          <w:rFonts w:ascii="Courier New" w:hAnsi="Courier New" w:cs="Courier New"/>
          <w:sz w:val="22"/>
          <w:szCs w:val="22"/>
        </w:rPr>
        <w:t>, lett. a)</w:t>
      </w:r>
      <w:r w:rsidRPr="00F801DD">
        <w:rPr>
          <w:rFonts w:ascii="Courier New" w:hAnsi="Courier New" w:cs="Courier New"/>
          <w:sz w:val="22"/>
          <w:szCs w:val="22"/>
        </w:rPr>
        <w:t>;</w:t>
      </w:r>
    </w:p>
    <w:p w14:paraId="29D4E750" w14:textId="2A89DD8A" w:rsidR="0038732A" w:rsidRPr="00F801DD" w:rsidRDefault="0038732A"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Il conferimento di eventuali incarichi ai dirigenti </w:t>
      </w:r>
      <w:r w:rsidR="003A6DEB" w:rsidRPr="00F801DD">
        <w:rPr>
          <w:rFonts w:ascii="Courier New" w:hAnsi="Courier New" w:cs="Courier New"/>
          <w:sz w:val="22"/>
          <w:szCs w:val="22"/>
        </w:rPr>
        <w:t>di cui al comma 1</w:t>
      </w:r>
      <w:r w:rsidR="004C1716" w:rsidRPr="00F801DD">
        <w:rPr>
          <w:rFonts w:ascii="Courier New" w:hAnsi="Courier New" w:cs="Courier New"/>
          <w:sz w:val="22"/>
          <w:szCs w:val="22"/>
        </w:rPr>
        <w:t>, lett. a)</w:t>
      </w:r>
      <w:r w:rsidR="003A6DEB" w:rsidRPr="00F801DD">
        <w:rPr>
          <w:rFonts w:ascii="Courier New" w:hAnsi="Courier New" w:cs="Courier New"/>
          <w:sz w:val="22"/>
          <w:szCs w:val="22"/>
        </w:rPr>
        <w:t xml:space="preserve"> </w:t>
      </w:r>
      <w:r w:rsidR="001E50DC" w:rsidRPr="00F801DD">
        <w:rPr>
          <w:rFonts w:ascii="Courier New" w:hAnsi="Courier New" w:cs="Courier New"/>
          <w:sz w:val="22"/>
          <w:szCs w:val="22"/>
        </w:rPr>
        <w:t xml:space="preserve">al fine di svolgere le attività necessarie al completamento delle istruttorie in </w:t>
      </w:r>
      <w:r w:rsidR="00CE520E" w:rsidRPr="00F801DD">
        <w:rPr>
          <w:rFonts w:ascii="Courier New" w:hAnsi="Courier New" w:cs="Courier New"/>
          <w:sz w:val="22"/>
          <w:szCs w:val="22"/>
        </w:rPr>
        <w:t>materia di organismo intermedio;</w:t>
      </w:r>
    </w:p>
    <w:p w14:paraId="0604B1A8" w14:textId="4745496A" w:rsidR="00A9735E" w:rsidRPr="00F801DD" w:rsidRDefault="00A9735E"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Il conferimento </w:t>
      </w:r>
      <w:r w:rsidR="0063316B" w:rsidRPr="00F801DD">
        <w:rPr>
          <w:rFonts w:ascii="Courier New" w:hAnsi="Courier New" w:cs="Courier New"/>
          <w:sz w:val="22"/>
          <w:szCs w:val="22"/>
        </w:rPr>
        <w:t xml:space="preserve">di eventuali incarichi a </w:t>
      </w:r>
      <w:r w:rsidR="00F35A37" w:rsidRPr="00F801DD">
        <w:rPr>
          <w:rFonts w:ascii="Courier New" w:hAnsi="Courier New" w:cs="Courier New"/>
          <w:sz w:val="22"/>
          <w:szCs w:val="22"/>
        </w:rPr>
        <w:t xml:space="preserve">dirigenti </w:t>
      </w:r>
      <w:r w:rsidR="0063316B" w:rsidRPr="00F801DD">
        <w:rPr>
          <w:rFonts w:ascii="Courier New" w:hAnsi="Courier New" w:cs="Courier New"/>
          <w:sz w:val="22"/>
          <w:szCs w:val="22"/>
        </w:rPr>
        <w:t>regionali</w:t>
      </w:r>
      <w:r w:rsidR="006C505D" w:rsidRPr="00F801DD">
        <w:rPr>
          <w:rFonts w:ascii="Courier New" w:hAnsi="Courier New" w:cs="Courier New"/>
          <w:sz w:val="22"/>
          <w:szCs w:val="22"/>
        </w:rPr>
        <w:t>, anche a tempo parziale,</w:t>
      </w:r>
      <w:r w:rsidR="0063316B" w:rsidRPr="00F801DD">
        <w:rPr>
          <w:rFonts w:ascii="Courier New" w:hAnsi="Courier New" w:cs="Courier New"/>
          <w:sz w:val="22"/>
          <w:szCs w:val="22"/>
        </w:rPr>
        <w:t xml:space="preserve"> </w:t>
      </w:r>
      <w:r w:rsidR="00F35A37" w:rsidRPr="00F801DD">
        <w:rPr>
          <w:rFonts w:ascii="Courier New" w:hAnsi="Courier New" w:cs="Courier New"/>
          <w:sz w:val="22"/>
          <w:szCs w:val="22"/>
        </w:rPr>
        <w:t xml:space="preserve">per la gestione delle istruttorie in materia di </w:t>
      </w:r>
      <w:r w:rsidR="000F78DD" w:rsidRPr="00F801DD">
        <w:rPr>
          <w:rFonts w:ascii="Courier New" w:hAnsi="Courier New" w:cs="Courier New"/>
          <w:sz w:val="22"/>
          <w:szCs w:val="22"/>
        </w:rPr>
        <w:t>Organismo Intermedio</w:t>
      </w:r>
      <w:r w:rsidR="00F64419" w:rsidRPr="00F801DD">
        <w:rPr>
          <w:rFonts w:ascii="Courier New" w:hAnsi="Courier New" w:cs="Courier New"/>
          <w:sz w:val="22"/>
          <w:szCs w:val="22"/>
        </w:rPr>
        <w:t xml:space="preserve"> e/o di gestione, controllo e liquidazione </w:t>
      </w:r>
      <w:r w:rsidR="0023645D">
        <w:rPr>
          <w:rFonts w:ascii="Courier New" w:hAnsi="Courier New" w:cs="Courier New"/>
          <w:sz w:val="22"/>
          <w:szCs w:val="22"/>
        </w:rPr>
        <w:t>FSE</w:t>
      </w:r>
      <w:r w:rsidR="000F78DD" w:rsidRPr="00F801DD">
        <w:rPr>
          <w:rFonts w:ascii="Courier New" w:hAnsi="Courier New" w:cs="Courier New"/>
          <w:sz w:val="22"/>
          <w:szCs w:val="22"/>
        </w:rPr>
        <w:t>;</w:t>
      </w:r>
    </w:p>
    <w:p w14:paraId="6B5A394D" w14:textId="77777777" w:rsidR="004F6938" w:rsidRPr="00F801DD" w:rsidRDefault="00BE0A19" w:rsidP="00D25158">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Al fine </w:t>
      </w:r>
      <w:r w:rsidR="00061197" w:rsidRPr="00F801DD">
        <w:rPr>
          <w:rFonts w:ascii="Courier New" w:hAnsi="Courier New" w:cs="Courier New"/>
          <w:sz w:val="22"/>
          <w:szCs w:val="22"/>
        </w:rPr>
        <w:t xml:space="preserve">di garantire la continuità operativa, il dirigente </w:t>
      </w:r>
      <w:r w:rsidR="00B04E7D" w:rsidRPr="00F801DD">
        <w:rPr>
          <w:rFonts w:ascii="Courier New" w:hAnsi="Courier New" w:cs="Courier New"/>
          <w:sz w:val="22"/>
          <w:szCs w:val="22"/>
        </w:rPr>
        <w:t>regionale</w:t>
      </w:r>
      <w:r w:rsidR="00061197" w:rsidRPr="00F801DD">
        <w:rPr>
          <w:rFonts w:ascii="Courier New" w:hAnsi="Courier New" w:cs="Courier New"/>
          <w:sz w:val="22"/>
          <w:szCs w:val="22"/>
        </w:rPr>
        <w:t xml:space="preserve"> si avvale dei dirigenti di cui al comma 1</w:t>
      </w:r>
      <w:r w:rsidR="00B04E7D" w:rsidRPr="00F801DD">
        <w:rPr>
          <w:rFonts w:ascii="Courier New" w:hAnsi="Courier New" w:cs="Courier New"/>
          <w:sz w:val="22"/>
          <w:szCs w:val="22"/>
        </w:rPr>
        <w:t>, lett. a)</w:t>
      </w:r>
      <w:r w:rsidR="004F6938" w:rsidRPr="00F801DD">
        <w:rPr>
          <w:rFonts w:ascii="Courier New" w:hAnsi="Courier New" w:cs="Courier New"/>
          <w:sz w:val="22"/>
          <w:szCs w:val="22"/>
        </w:rPr>
        <w:t>:</w:t>
      </w:r>
    </w:p>
    <w:p w14:paraId="125A0734" w14:textId="19101E92" w:rsidR="00D023D8" w:rsidRPr="00F801DD" w:rsidRDefault="004F6938"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Per la</w:t>
      </w:r>
      <w:r w:rsidR="00D023D8" w:rsidRPr="00F801DD">
        <w:rPr>
          <w:rFonts w:ascii="Courier New" w:hAnsi="Courier New" w:cs="Courier New"/>
          <w:sz w:val="22"/>
          <w:szCs w:val="22"/>
        </w:rPr>
        <w:t xml:space="preserve"> verifica</w:t>
      </w:r>
      <w:r w:rsidR="0050722E" w:rsidRPr="00F801DD">
        <w:rPr>
          <w:rFonts w:ascii="Courier New" w:hAnsi="Courier New" w:cs="Courier New"/>
          <w:sz w:val="22"/>
          <w:szCs w:val="22"/>
        </w:rPr>
        <w:t xml:space="preserve"> preventiva </w:t>
      </w:r>
      <w:r w:rsidR="0038732A" w:rsidRPr="00F801DD">
        <w:rPr>
          <w:rFonts w:ascii="Courier New" w:hAnsi="Courier New" w:cs="Courier New"/>
          <w:sz w:val="22"/>
          <w:szCs w:val="22"/>
        </w:rPr>
        <w:t>delle</w:t>
      </w:r>
      <w:r w:rsidR="0050722E" w:rsidRPr="00F801DD">
        <w:rPr>
          <w:rFonts w:ascii="Courier New" w:hAnsi="Courier New" w:cs="Courier New"/>
          <w:sz w:val="22"/>
          <w:szCs w:val="22"/>
        </w:rPr>
        <w:t xml:space="preserve"> compatibilità organizzative in materia di assenze/presenze, ferie e permessi che verran</w:t>
      </w:r>
      <w:r w:rsidR="00D023D8" w:rsidRPr="00F801DD">
        <w:rPr>
          <w:rFonts w:ascii="Courier New" w:hAnsi="Courier New" w:cs="Courier New"/>
          <w:sz w:val="22"/>
          <w:szCs w:val="22"/>
        </w:rPr>
        <w:t>n</w:t>
      </w:r>
      <w:r w:rsidR="0050722E" w:rsidRPr="00F801DD">
        <w:rPr>
          <w:rFonts w:ascii="Courier New" w:hAnsi="Courier New" w:cs="Courier New"/>
          <w:sz w:val="22"/>
          <w:szCs w:val="22"/>
        </w:rPr>
        <w:t>o comunque ricon</w:t>
      </w:r>
      <w:r w:rsidR="00D023D8" w:rsidRPr="00F801DD">
        <w:rPr>
          <w:rFonts w:ascii="Courier New" w:hAnsi="Courier New" w:cs="Courier New"/>
          <w:sz w:val="22"/>
          <w:szCs w:val="22"/>
        </w:rPr>
        <w:t>osciuti sulla base dell’ordinamento e delle piattaforme gestionali regionali;</w:t>
      </w:r>
    </w:p>
    <w:p w14:paraId="075ECB6F" w14:textId="071FD81C" w:rsidR="00784EED" w:rsidRPr="00F801DD" w:rsidRDefault="00784EED"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Per il controllo delle presenze</w:t>
      </w:r>
      <w:r w:rsidR="007514B5" w:rsidRPr="00F801DD">
        <w:rPr>
          <w:rFonts w:ascii="Courier New" w:hAnsi="Courier New" w:cs="Courier New"/>
          <w:sz w:val="22"/>
          <w:szCs w:val="22"/>
        </w:rPr>
        <w:t xml:space="preserve"> in servizio</w:t>
      </w:r>
      <w:r w:rsidRPr="00F801DD">
        <w:rPr>
          <w:rFonts w:ascii="Courier New" w:hAnsi="Courier New" w:cs="Courier New"/>
          <w:sz w:val="22"/>
          <w:szCs w:val="22"/>
        </w:rPr>
        <w:t>;</w:t>
      </w:r>
    </w:p>
    <w:p w14:paraId="02A5B3C1" w14:textId="48C54406" w:rsidR="00BE0A19" w:rsidRPr="00F801DD" w:rsidRDefault="00D023D8" w:rsidP="00D25158">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I dirigenti </w:t>
      </w:r>
      <w:r w:rsidR="00365C42" w:rsidRPr="00F801DD">
        <w:rPr>
          <w:rFonts w:ascii="Courier New" w:hAnsi="Courier New" w:cs="Courier New"/>
          <w:sz w:val="22"/>
          <w:szCs w:val="22"/>
        </w:rPr>
        <w:t xml:space="preserve">provinciali </w:t>
      </w:r>
      <w:r w:rsidR="00716E65" w:rsidRPr="00F801DD">
        <w:rPr>
          <w:rFonts w:ascii="Courier New" w:hAnsi="Courier New" w:cs="Courier New"/>
          <w:sz w:val="22"/>
          <w:szCs w:val="22"/>
        </w:rPr>
        <w:t xml:space="preserve">e della Città Metropolitana </w:t>
      </w:r>
      <w:r w:rsidRPr="00F801DD">
        <w:rPr>
          <w:rFonts w:ascii="Courier New" w:hAnsi="Courier New" w:cs="Courier New"/>
          <w:sz w:val="22"/>
          <w:szCs w:val="22"/>
        </w:rPr>
        <w:t>di cui al comma 1</w:t>
      </w:r>
      <w:r w:rsidR="00B04E7D" w:rsidRPr="00F801DD">
        <w:rPr>
          <w:rFonts w:ascii="Courier New" w:hAnsi="Courier New" w:cs="Courier New"/>
          <w:sz w:val="22"/>
          <w:szCs w:val="22"/>
        </w:rPr>
        <w:t>, lett. a)</w:t>
      </w:r>
      <w:r w:rsidRPr="00F801DD">
        <w:rPr>
          <w:rFonts w:ascii="Courier New" w:hAnsi="Courier New" w:cs="Courier New"/>
          <w:sz w:val="22"/>
          <w:szCs w:val="22"/>
        </w:rPr>
        <w:t xml:space="preserve"> sono tenuti</w:t>
      </w:r>
      <w:r w:rsidR="000350BD" w:rsidRPr="00F801DD">
        <w:rPr>
          <w:rFonts w:ascii="Courier New" w:hAnsi="Courier New" w:cs="Courier New"/>
          <w:sz w:val="22"/>
          <w:szCs w:val="22"/>
        </w:rPr>
        <w:t xml:space="preserve">, previo accordo con il dirigente regionale, </w:t>
      </w:r>
      <w:r w:rsidRPr="00F801DD">
        <w:rPr>
          <w:rFonts w:ascii="Courier New" w:hAnsi="Courier New" w:cs="Courier New"/>
          <w:sz w:val="22"/>
          <w:szCs w:val="22"/>
        </w:rPr>
        <w:t>a</w:t>
      </w:r>
      <w:r w:rsidR="00CE520E" w:rsidRPr="00F801DD">
        <w:rPr>
          <w:rFonts w:ascii="Courier New" w:hAnsi="Courier New" w:cs="Courier New"/>
          <w:sz w:val="22"/>
          <w:szCs w:val="22"/>
        </w:rPr>
        <w:t>:</w:t>
      </w:r>
    </w:p>
    <w:p w14:paraId="178A0A07" w14:textId="0B8C1AA9" w:rsidR="00F10913" w:rsidRPr="00F801DD" w:rsidRDefault="00F10913"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Garantire il controllo del green pass</w:t>
      </w:r>
      <w:r w:rsidR="005B12AA" w:rsidRPr="00F801DD">
        <w:rPr>
          <w:rFonts w:ascii="Courier New" w:hAnsi="Courier New" w:cs="Courier New"/>
          <w:sz w:val="22"/>
          <w:szCs w:val="22"/>
        </w:rPr>
        <w:t xml:space="preserve"> e delle presenze del personale regionale</w:t>
      </w:r>
      <w:r w:rsidR="00660DC9" w:rsidRPr="00F801DD">
        <w:rPr>
          <w:rFonts w:ascii="Courier New" w:hAnsi="Courier New" w:cs="Courier New"/>
          <w:sz w:val="22"/>
          <w:szCs w:val="22"/>
        </w:rPr>
        <w:t xml:space="preserve"> in avvalimento organizzativo</w:t>
      </w:r>
      <w:r w:rsidRPr="00F801DD">
        <w:rPr>
          <w:rFonts w:ascii="Courier New" w:hAnsi="Courier New" w:cs="Courier New"/>
          <w:sz w:val="22"/>
          <w:szCs w:val="22"/>
        </w:rPr>
        <w:t>;</w:t>
      </w:r>
    </w:p>
    <w:p w14:paraId="05AC60BA" w14:textId="45ED97D7" w:rsidR="00F10913" w:rsidRPr="00F801DD" w:rsidRDefault="00F10913"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Incaricare il personale regionale coinvolto nell’avvalimento organizzativo di cui </w:t>
      </w:r>
      <w:r w:rsidR="000422F3" w:rsidRPr="00F801DD">
        <w:rPr>
          <w:rFonts w:ascii="Courier New" w:hAnsi="Courier New" w:cs="Courier New"/>
          <w:sz w:val="22"/>
          <w:szCs w:val="22"/>
        </w:rPr>
        <w:t>all’art</w:t>
      </w:r>
      <w:r w:rsidR="00CB7654" w:rsidRPr="00F801DD">
        <w:rPr>
          <w:rFonts w:ascii="Courier New" w:hAnsi="Courier New" w:cs="Courier New"/>
          <w:sz w:val="22"/>
          <w:szCs w:val="22"/>
        </w:rPr>
        <w:t xml:space="preserve">. 12 </w:t>
      </w:r>
      <w:r w:rsidRPr="00F801DD">
        <w:rPr>
          <w:rFonts w:ascii="Courier New" w:hAnsi="Courier New" w:cs="Courier New"/>
          <w:sz w:val="22"/>
          <w:szCs w:val="22"/>
        </w:rPr>
        <w:t xml:space="preserve">al fine di legittimarne le attività in materia di </w:t>
      </w:r>
      <w:r w:rsidR="00730E18" w:rsidRPr="00F801DD">
        <w:rPr>
          <w:rFonts w:ascii="Courier New" w:hAnsi="Courier New" w:cs="Courier New"/>
          <w:sz w:val="22"/>
          <w:szCs w:val="22"/>
        </w:rPr>
        <w:t>funzioni trasferite</w:t>
      </w:r>
      <w:r w:rsidRPr="00F801DD">
        <w:rPr>
          <w:rFonts w:ascii="Courier New" w:hAnsi="Courier New" w:cs="Courier New"/>
          <w:sz w:val="22"/>
          <w:szCs w:val="22"/>
        </w:rPr>
        <w:t>;</w:t>
      </w:r>
    </w:p>
    <w:p w14:paraId="161820D4" w14:textId="1DDBD481" w:rsidR="002C32BA" w:rsidRPr="00F801DD" w:rsidRDefault="002C32BA"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lastRenderedPageBreak/>
        <w:t xml:space="preserve">Trasferire ai dirigenti regionali </w:t>
      </w:r>
      <w:r w:rsidR="00603275" w:rsidRPr="00F801DD">
        <w:rPr>
          <w:rFonts w:ascii="Courier New" w:hAnsi="Courier New" w:cs="Courier New"/>
          <w:sz w:val="22"/>
          <w:szCs w:val="22"/>
        </w:rPr>
        <w:t>l’insieme di istruttorie in corso e completate in materia di organismo intermedio;</w:t>
      </w:r>
    </w:p>
    <w:p w14:paraId="60358C77" w14:textId="1E4AF3FD" w:rsidR="00CE520E" w:rsidRPr="00F801DD" w:rsidRDefault="00D82CB1"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Organizzare quotidianamente il </w:t>
      </w:r>
      <w:r w:rsidR="00CE520E" w:rsidRPr="00F801DD">
        <w:rPr>
          <w:rFonts w:ascii="Courier New" w:hAnsi="Courier New" w:cs="Courier New"/>
          <w:sz w:val="22"/>
          <w:szCs w:val="22"/>
        </w:rPr>
        <w:t xml:space="preserve">lavoro del personale </w:t>
      </w:r>
      <w:r w:rsidR="00B04E7D" w:rsidRPr="00F801DD">
        <w:rPr>
          <w:rFonts w:ascii="Courier New" w:hAnsi="Courier New" w:cs="Courier New"/>
          <w:sz w:val="22"/>
          <w:szCs w:val="22"/>
        </w:rPr>
        <w:t xml:space="preserve">regionale </w:t>
      </w:r>
      <w:r w:rsidR="00CE520E" w:rsidRPr="00F801DD">
        <w:rPr>
          <w:rFonts w:ascii="Courier New" w:hAnsi="Courier New" w:cs="Courier New"/>
          <w:sz w:val="22"/>
          <w:szCs w:val="22"/>
        </w:rPr>
        <w:t xml:space="preserve">coinvolto nell’avvalimento organizzativo di cui </w:t>
      </w:r>
      <w:r w:rsidR="000422F3" w:rsidRPr="00F801DD">
        <w:rPr>
          <w:rFonts w:ascii="Courier New" w:hAnsi="Courier New" w:cs="Courier New"/>
          <w:sz w:val="22"/>
          <w:szCs w:val="22"/>
        </w:rPr>
        <w:t>all’art.</w:t>
      </w:r>
      <w:r w:rsidR="00CE520E" w:rsidRPr="00F801DD">
        <w:rPr>
          <w:rFonts w:ascii="Courier New" w:hAnsi="Courier New" w:cs="Courier New"/>
          <w:sz w:val="22"/>
          <w:szCs w:val="22"/>
        </w:rPr>
        <w:t xml:space="preserve"> 12;</w:t>
      </w:r>
    </w:p>
    <w:p w14:paraId="078F43F0" w14:textId="4858AD13" w:rsidR="00A12F06" w:rsidRPr="00F801DD" w:rsidRDefault="00A12F06"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Validare preventivamente </w:t>
      </w:r>
      <w:r w:rsidR="00DA4751" w:rsidRPr="00F801DD">
        <w:rPr>
          <w:rFonts w:ascii="Courier New" w:hAnsi="Courier New" w:cs="Courier New"/>
          <w:sz w:val="22"/>
          <w:szCs w:val="22"/>
        </w:rPr>
        <w:t>le richieste</w:t>
      </w:r>
      <w:r w:rsidRPr="00F801DD">
        <w:rPr>
          <w:rFonts w:ascii="Courier New" w:hAnsi="Courier New" w:cs="Courier New"/>
          <w:sz w:val="22"/>
          <w:szCs w:val="22"/>
        </w:rPr>
        <w:t xml:space="preserve"> di trasferta</w:t>
      </w:r>
      <w:r w:rsidR="00282F85" w:rsidRPr="00F801DD">
        <w:rPr>
          <w:rFonts w:ascii="Courier New" w:hAnsi="Courier New" w:cs="Courier New"/>
          <w:sz w:val="22"/>
          <w:szCs w:val="22"/>
        </w:rPr>
        <w:t xml:space="preserve"> del personale regionale coinvolto nell’avvalimento organizzativo di cui all’art. 12</w:t>
      </w:r>
      <w:r w:rsidRPr="00F801DD">
        <w:rPr>
          <w:rFonts w:ascii="Courier New" w:hAnsi="Courier New" w:cs="Courier New"/>
          <w:sz w:val="22"/>
          <w:szCs w:val="22"/>
        </w:rPr>
        <w:t>;</w:t>
      </w:r>
    </w:p>
    <w:p w14:paraId="7613EABD" w14:textId="43E079B8" w:rsidR="00486787" w:rsidRPr="00F801DD" w:rsidRDefault="00486787"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Comunicare </w:t>
      </w:r>
      <w:r w:rsidR="00282F85" w:rsidRPr="00F801DD">
        <w:rPr>
          <w:rFonts w:ascii="Courier New" w:hAnsi="Courier New" w:cs="Courier New"/>
          <w:sz w:val="22"/>
          <w:szCs w:val="22"/>
        </w:rPr>
        <w:t xml:space="preserve">tempestivamente </w:t>
      </w:r>
      <w:r w:rsidR="00F1099A" w:rsidRPr="00F801DD">
        <w:rPr>
          <w:rFonts w:ascii="Courier New" w:hAnsi="Courier New" w:cs="Courier New"/>
          <w:sz w:val="22"/>
          <w:szCs w:val="22"/>
        </w:rPr>
        <w:t>gli infortuni</w:t>
      </w:r>
      <w:r w:rsidR="00282F85" w:rsidRPr="00F801DD">
        <w:rPr>
          <w:rFonts w:ascii="Courier New" w:hAnsi="Courier New" w:cs="Courier New"/>
          <w:sz w:val="22"/>
          <w:szCs w:val="22"/>
        </w:rPr>
        <w:t xml:space="preserve"> del personale regionale coinvolto nell’avvalimento organizzativo di cui all’art. 12</w:t>
      </w:r>
      <w:r w:rsidR="00784A57" w:rsidRPr="00F801DD">
        <w:rPr>
          <w:rFonts w:ascii="Courier New" w:hAnsi="Courier New" w:cs="Courier New"/>
          <w:sz w:val="22"/>
          <w:szCs w:val="22"/>
        </w:rPr>
        <w:t>,</w:t>
      </w:r>
      <w:r w:rsidR="00F95783" w:rsidRPr="00F801DD">
        <w:rPr>
          <w:rFonts w:ascii="Courier New" w:hAnsi="Courier New" w:cs="Courier New"/>
          <w:sz w:val="22"/>
          <w:szCs w:val="22"/>
        </w:rPr>
        <w:t xml:space="preserve"> e</w:t>
      </w:r>
      <w:r w:rsidR="00784A57" w:rsidRPr="00F801DD">
        <w:rPr>
          <w:rFonts w:ascii="Courier New" w:hAnsi="Courier New" w:cs="Courier New"/>
          <w:sz w:val="22"/>
          <w:szCs w:val="22"/>
        </w:rPr>
        <w:t xml:space="preserve"> in ogni caso entro le 24 ore dall'evento, </w:t>
      </w:r>
      <w:r w:rsidR="00F1099A" w:rsidRPr="00F801DD">
        <w:rPr>
          <w:rFonts w:ascii="Courier New" w:hAnsi="Courier New" w:cs="Courier New"/>
          <w:sz w:val="22"/>
          <w:szCs w:val="22"/>
        </w:rPr>
        <w:t>all’ufficio competente della Regione</w:t>
      </w:r>
      <w:r w:rsidR="00A31774" w:rsidRPr="00F801DD">
        <w:rPr>
          <w:rFonts w:ascii="Courier New" w:hAnsi="Courier New" w:cs="Courier New"/>
          <w:sz w:val="22"/>
          <w:szCs w:val="22"/>
        </w:rPr>
        <w:t>.</w:t>
      </w:r>
      <w:r w:rsidRPr="00F801DD">
        <w:rPr>
          <w:rFonts w:ascii="Courier New" w:hAnsi="Courier New" w:cs="Courier New"/>
          <w:sz w:val="22"/>
          <w:szCs w:val="22"/>
        </w:rPr>
        <w:t xml:space="preserve"> </w:t>
      </w:r>
    </w:p>
    <w:p w14:paraId="7B8DCC41" w14:textId="41AC4831" w:rsidR="00635C9B" w:rsidRPr="00F801DD" w:rsidRDefault="00560BB2" w:rsidP="00635C9B">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Segnalare eventuali violazioni in materia di rapporto di lavoro </w:t>
      </w:r>
      <w:r w:rsidR="00457D30" w:rsidRPr="00F801DD">
        <w:rPr>
          <w:rFonts w:ascii="Courier New" w:hAnsi="Courier New" w:cs="Courier New"/>
          <w:sz w:val="22"/>
          <w:szCs w:val="22"/>
        </w:rPr>
        <w:t xml:space="preserve">e codice </w:t>
      </w:r>
      <w:r w:rsidR="00937105" w:rsidRPr="00F801DD">
        <w:rPr>
          <w:rFonts w:ascii="Courier New" w:hAnsi="Courier New" w:cs="Courier New"/>
          <w:sz w:val="22"/>
          <w:szCs w:val="22"/>
        </w:rPr>
        <w:t xml:space="preserve">di comportamento </w:t>
      </w:r>
      <w:r w:rsidR="00282F85" w:rsidRPr="00F801DD">
        <w:rPr>
          <w:rFonts w:ascii="Courier New" w:hAnsi="Courier New" w:cs="Courier New"/>
          <w:sz w:val="22"/>
          <w:szCs w:val="22"/>
        </w:rPr>
        <w:t xml:space="preserve">del personale regionale coinvolto nell’avvalimento organizzativo di cui all’art. 12 </w:t>
      </w:r>
      <w:r w:rsidRPr="00F801DD">
        <w:rPr>
          <w:rFonts w:ascii="Courier New" w:hAnsi="Courier New" w:cs="Courier New"/>
          <w:sz w:val="22"/>
          <w:szCs w:val="22"/>
        </w:rPr>
        <w:t>al fine di attivare procedimenti disciplinari;</w:t>
      </w:r>
    </w:p>
    <w:p w14:paraId="0394A728" w14:textId="044B1BFF" w:rsidR="00635C9B" w:rsidRPr="00F801DD" w:rsidRDefault="00635C9B" w:rsidP="00D25158">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Gli incarichi </w:t>
      </w:r>
      <w:r w:rsidR="00906332" w:rsidRPr="00F801DD">
        <w:rPr>
          <w:rFonts w:ascii="Courier New" w:hAnsi="Courier New" w:cs="Courier New"/>
          <w:sz w:val="22"/>
          <w:szCs w:val="22"/>
        </w:rPr>
        <w:t>ai dirigenti provinciali o della Città metropolitana</w:t>
      </w:r>
      <w:r w:rsidR="00774BCC" w:rsidRPr="00F801DD">
        <w:rPr>
          <w:rFonts w:ascii="Courier New" w:hAnsi="Courier New" w:cs="Courier New"/>
          <w:sz w:val="22"/>
          <w:szCs w:val="22"/>
        </w:rPr>
        <w:t>, anche avvaliti, sulle funzioni trasferite sono di competenza dei Presidenti delle province o del Sindaco metropolitano;</w:t>
      </w:r>
    </w:p>
    <w:p w14:paraId="03553FB3" w14:textId="55464367" w:rsidR="00D82CB1" w:rsidRPr="00F801DD" w:rsidRDefault="00D82CB1" w:rsidP="00D25158">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Nel corso dell’esercizio 2022 il personale convolto nell’avvalimento organizzativo </w:t>
      </w:r>
      <w:r w:rsidR="004C2DE2" w:rsidRPr="00F801DD">
        <w:rPr>
          <w:rFonts w:ascii="Courier New" w:hAnsi="Courier New" w:cs="Courier New"/>
          <w:sz w:val="22"/>
          <w:szCs w:val="22"/>
        </w:rPr>
        <w:t>di cui agli articoli 12</w:t>
      </w:r>
      <w:r w:rsidR="00156E13" w:rsidRPr="00F801DD">
        <w:rPr>
          <w:rFonts w:ascii="Courier New" w:hAnsi="Courier New" w:cs="Courier New"/>
          <w:sz w:val="22"/>
          <w:szCs w:val="22"/>
        </w:rPr>
        <w:t xml:space="preserve">, </w:t>
      </w:r>
      <w:r w:rsidR="004C2DE2" w:rsidRPr="00F801DD">
        <w:rPr>
          <w:rFonts w:ascii="Courier New" w:hAnsi="Courier New" w:cs="Courier New"/>
          <w:sz w:val="22"/>
          <w:szCs w:val="22"/>
        </w:rPr>
        <w:t xml:space="preserve">13 </w:t>
      </w:r>
      <w:r w:rsidR="00156E13" w:rsidRPr="00F801DD">
        <w:rPr>
          <w:rFonts w:ascii="Courier New" w:hAnsi="Courier New" w:cs="Courier New"/>
          <w:sz w:val="22"/>
          <w:szCs w:val="22"/>
        </w:rPr>
        <w:t xml:space="preserve">e 14 </w:t>
      </w:r>
      <w:r w:rsidR="00836A09" w:rsidRPr="00F801DD">
        <w:rPr>
          <w:rFonts w:ascii="Courier New" w:hAnsi="Courier New" w:cs="Courier New"/>
          <w:sz w:val="22"/>
          <w:szCs w:val="22"/>
        </w:rPr>
        <w:t>può liberamente partecipare ai processi di mobilità interna della Regione. L’effettiva riassegnazione ad altre funzioni regionali</w:t>
      </w:r>
      <w:r w:rsidR="00DF4A8B" w:rsidRPr="00F801DD">
        <w:rPr>
          <w:rFonts w:ascii="Courier New" w:hAnsi="Courier New" w:cs="Courier New"/>
          <w:sz w:val="22"/>
          <w:szCs w:val="22"/>
        </w:rPr>
        <w:t xml:space="preserve"> in caso di mobilità interna decorre dalla data di sostituzione </w:t>
      </w:r>
      <w:r w:rsidR="00D00FD9" w:rsidRPr="00F801DD">
        <w:rPr>
          <w:rFonts w:ascii="Courier New" w:hAnsi="Courier New" w:cs="Courier New"/>
          <w:sz w:val="22"/>
          <w:szCs w:val="22"/>
        </w:rPr>
        <w:t>da parte dell</w:t>
      </w:r>
      <w:r w:rsidR="00115B05" w:rsidRPr="00F801DD">
        <w:rPr>
          <w:rFonts w:ascii="Courier New" w:hAnsi="Courier New" w:cs="Courier New"/>
          <w:sz w:val="22"/>
          <w:szCs w:val="22"/>
        </w:rPr>
        <w:t>a</w:t>
      </w:r>
      <w:r w:rsidR="00D00FD9" w:rsidRPr="00F801DD">
        <w:rPr>
          <w:rFonts w:ascii="Courier New" w:hAnsi="Courier New" w:cs="Courier New"/>
          <w:sz w:val="22"/>
          <w:szCs w:val="22"/>
        </w:rPr>
        <w:t xml:space="preserve"> regione o d</w:t>
      </w:r>
      <w:r w:rsidR="0077756F" w:rsidRPr="00F801DD">
        <w:rPr>
          <w:rFonts w:ascii="Courier New" w:hAnsi="Courier New" w:cs="Courier New"/>
          <w:sz w:val="22"/>
          <w:szCs w:val="22"/>
        </w:rPr>
        <w:t>i ciascun ente</w:t>
      </w:r>
      <w:r w:rsidR="00115B05" w:rsidRPr="00F801DD">
        <w:rPr>
          <w:rFonts w:ascii="Courier New" w:hAnsi="Courier New" w:cs="Courier New"/>
          <w:sz w:val="22"/>
          <w:szCs w:val="22"/>
        </w:rPr>
        <w:t xml:space="preserve"> e comunque avrà effetto </w:t>
      </w:r>
      <w:r w:rsidR="00DF0449" w:rsidRPr="00F801DD">
        <w:rPr>
          <w:rFonts w:ascii="Courier New" w:hAnsi="Courier New" w:cs="Courier New"/>
          <w:sz w:val="22"/>
          <w:szCs w:val="22"/>
        </w:rPr>
        <w:t xml:space="preserve">dal </w:t>
      </w:r>
      <w:r w:rsidR="00B727DB" w:rsidRPr="00F801DD">
        <w:rPr>
          <w:rFonts w:ascii="Courier New" w:hAnsi="Courier New" w:cs="Courier New"/>
          <w:sz w:val="22"/>
          <w:szCs w:val="22"/>
        </w:rPr>
        <w:t>1° gennaio</w:t>
      </w:r>
      <w:r w:rsidR="00DF0449" w:rsidRPr="00F801DD">
        <w:rPr>
          <w:rFonts w:ascii="Courier New" w:hAnsi="Courier New" w:cs="Courier New"/>
          <w:sz w:val="22"/>
          <w:szCs w:val="22"/>
        </w:rPr>
        <w:t xml:space="preserve"> 2023;</w:t>
      </w:r>
    </w:p>
    <w:p w14:paraId="64F83335" w14:textId="3C5F6880" w:rsidR="00A12F06" w:rsidRPr="00F801DD" w:rsidRDefault="00937105" w:rsidP="00D25158">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Al personale regionale coinvolto ne</w:t>
      </w:r>
      <w:r w:rsidR="00E82DD9" w:rsidRPr="00F801DD">
        <w:rPr>
          <w:rFonts w:ascii="Courier New" w:hAnsi="Courier New" w:cs="Courier New"/>
          <w:sz w:val="22"/>
          <w:szCs w:val="22"/>
        </w:rPr>
        <w:t>ll’av</w:t>
      </w:r>
      <w:r w:rsidR="00A00392" w:rsidRPr="00F801DD">
        <w:rPr>
          <w:rFonts w:ascii="Courier New" w:hAnsi="Courier New" w:cs="Courier New"/>
          <w:sz w:val="22"/>
          <w:szCs w:val="22"/>
        </w:rPr>
        <w:t>v</w:t>
      </w:r>
      <w:r w:rsidR="00E82DD9" w:rsidRPr="00F801DD">
        <w:rPr>
          <w:rFonts w:ascii="Courier New" w:hAnsi="Courier New" w:cs="Courier New"/>
          <w:sz w:val="22"/>
          <w:szCs w:val="22"/>
        </w:rPr>
        <w:t>alimento organizzativo</w:t>
      </w:r>
      <w:r w:rsidR="00A12F06" w:rsidRPr="00F801DD">
        <w:rPr>
          <w:rFonts w:ascii="Courier New" w:hAnsi="Courier New" w:cs="Courier New"/>
          <w:sz w:val="22"/>
          <w:szCs w:val="22"/>
        </w:rPr>
        <w:t>:</w:t>
      </w:r>
    </w:p>
    <w:p w14:paraId="23B1E165" w14:textId="277C4784" w:rsidR="00FD6981" w:rsidRPr="00F801DD" w:rsidRDefault="00FD6981"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Verranno distribuiti i badge della Regione Emilia-Romagna. Nelle sedi in cui sono presenti marcatempo regionali </w:t>
      </w:r>
      <w:r w:rsidR="00D933B8" w:rsidRPr="00F801DD">
        <w:rPr>
          <w:rFonts w:ascii="Courier New" w:hAnsi="Courier New" w:cs="Courier New"/>
          <w:sz w:val="22"/>
          <w:szCs w:val="22"/>
        </w:rPr>
        <w:t xml:space="preserve">i dipendenti dovranno </w:t>
      </w:r>
      <w:r w:rsidR="00A41586" w:rsidRPr="00F801DD">
        <w:rPr>
          <w:rFonts w:ascii="Courier New" w:hAnsi="Courier New" w:cs="Courier New"/>
          <w:sz w:val="22"/>
          <w:szCs w:val="22"/>
        </w:rPr>
        <w:t>timbrare con il badge regionale. Dove non esist</w:t>
      </w:r>
      <w:r w:rsidR="00C75A34" w:rsidRPr="00F801DD">
        <w:rPr>
          <w:rFonts w:ascii="Courier New" w:hAnsi="Courier New" w:cs="Courier New"/>
          <w:sz w:val="22"/>
          <w:szCs w:val="22"/>
        </w:rPr>
        <w:t>e</w:t>
      </w:r>
      <w:r w:rsidR="00A41586" w:rsidRPr="00F801DD">
        <w:rPr>
          <w:rFonts w:ascii="Courier New" w:hAnsi="Courier New" w:cs="Courier New"/>
          <w:sz w:val="22"/>
          <w:szCs w:val="22"/>
        </w:rPr>
        <w:t xml:space="preserve"> i</w:t>
      </w:r>
      <w:r w:rsidR="00C75A34" w:rsidRPr="00F801DD">
        <w:rPr>
          <w:rFonts w:ascii="Courier New" w:hAnsi="Courier New" w:cs="Courier New"/>
          <w:sz w:val="22"/>
          <w:szCs w:val="22"/>
        </w:rPr>
        <w:t>l</w:t>
      </w:r>
      <w:r w:rsidR="00A41586" w:rsidRPr="00F801DD">
        <w:rPr>
          <w:rFonts w:ascii="Courier New" w:hAnsi="Courier New" w:cs="Courier New"/>
          <w:sz w:val="22"/>
          <w:szCs w:val="22"/>
        </w:rPr>
        <w:t xml:space="preserve"> marcatempo regional</w:t>
      </w:r>
      <w:r w:rsidR="00C75A34" w:rsidRPr="00F801DD">
        <w:rPr>
          <w:rFonts w:ascii="Courier New" w:hAnsi="Courier New" w:cs="Courier New"/>
          <w:sz w:val="22"/>
          <w:szCs w:val="22"/>
        </w:rPr>
        <w:t>e</w:t>
      </w:r>
      <w:r w:rsidR="00A41586" w:rsidRPr="00F801DD">
        <w:rPr>
          <w:rFonts w:ascii="Courier New" w:hAnsi="Courier New" w:cs="Courier New"/>
          <w:sz w:val="22"/>
          <w:szCs w:val="22"/>
        </w:rPr>
        <w:t xml:space="preserve"> i dipendenti dovranno utilizzare il badge provinciale. In quest’ultimo caso il dirigente provinciale, </w:t>
      </w:r>
      <w:r w:rsidR="4FF146A7" w:rsidRPr="00F801DD">
        <w:rPr>
          <w:rFonts w:ascii="Courier New" w:hAnsi="Courier New" w:cs="Courier New"/>
          <w:sz w:val="22"/>
          <w:szCs w:val="22"/>
        </w:rPr>
        <w:t xml:space="preserve">anche </w:t>
      </w:r>
      <w:r w:rsidR="00A41586" w:rsidRPr="00F801DD">
        <w:rPr>
          <w:rFonts w:ascii="Courier New" w:hAnsi="Courier New" w:cs="Courier New"/>
          <w:sz w:val="22"/>
          <w:szCs w:val="22"/>
        </w:rPr>
        <w:t>tramite flussi automatizzati</w:t>
      </w:r>
      <w:r w:rsidR="7C5C161D" w:rsidRPr="00F801DD">
        <w:rPr>
          <w:rFonts w:ascii="Courier New" w:hAnsi="Courier New" w:cs="Courier New"/>
          <w:sz w:val="22"/>
          <w:szCs w:val="22"/>
        </w:rPr>
        <w:t xml:space="preserve"> qualora disponibili</w:t>
      </w:r>
      <w:r w:rsidR="00A41586" w:rsidRPr="00F801DD">
        <w:rPr>
          <w:rFonts w:ascii="Courier New" w:hAnsi="Courier New" w:cs="Courier New"/>
          <w:sz w:val="22"/>
          <w:szCs w:val="22"/>
        </w:rPr>
        <w:t xml:space="preserve">, </w:t>
      </w:r>
      <w:r w:rsidR="00E51178" w:rsidRPr="00F801DD">
        <w:rPr>
          <w:rFonts w:ascii="Courier New" w:hAnsi="Courier New" w:cs="Courier New"/>
          <w:sz w:val="22"/>
          <w:szCs w:val="22"/>
        </w:rPr>
        <w:t xml:space="preserve">dovrà comunicare </w:t>
      </w:r>
      <w:r w:rsidR="3ACC6896" w:rsidRPr="00F801DD">
        <w:rPr>
          <w:rFonts w:ascii="Courier New" w:hAnsi="Courier New" w:cs="Courier New"/>
          <w:sz w:val="22"/>
          <w:szCs w:val="22"/>
        </w:rPr>
        <w:t>tempestivamente o al massimo</w:t>
      </w:r>
      <w:r w:rsidR="00E51178" w:rsidRPr="00F801DD">
        <w:rPr>
          <w:rFonts w:ascii="Courier New" w:hAnsi="Courier New" w:cs="Courier New"/>
          <w:sz w:val="22"/>
          <w:szCs w:val="22"/>
        </w:rPr>
        <w:t xml:space="preserve"> entro il </w:t>
      </w:r>
      <w:r w:rsidR="0065653A" w:rsidRPr="00F801DD">
        <w:rPr>
          <w:rFonts w:ascii="Courier New" w:hAnsi="Courier New" w:cs="Courier New"/>
          <w:sz w:val="22"/>
          <w:szCs w:val="22"/>
        </w:rPr>
        <w:t>t</w:t>
      </w:r>
      <w:r w:rsidR="7FA7A9A0" w:rsidRPr="00F801DD">
        <w:rPr>
          <w:rFonts w:ascii="Courier New" w:hAnsi="Courier New" w:cs="Courier New"/>
          <w:sz w:val="22"/>
          <w:szCs w:val="22"/>
        </w:rPr>
        <w:t>erz</w:t>
      </w:r>
      <w:r w:rsidR="0065653A" w:rsidRPr="00F801DD">
        <w:rPr>
          <w:rFonts w:ascii="Courier New" w:hAnsi="Courier New" w:cs="Courier New"/>
          <w:sz w:val="22"/>
          <w:szCs w:val="22"/>
        </w:rPr>
        <w:t xml:space="preserve">o giorno del mese successivo le </w:t>
      </w:r>
      <w:r w:rsidR="00C75A34" w:rsidRPr="00F801DD">
        <w:rPr>
          <w:rFonts w:ascii="Courier New" w:hAnsi="Courier New" w:cs="Courier New"/>
          <w:sz w:val="22"/>
          <w:szCs w:val="22"/>
        </w:rPr>
        <w:t>marcature</w:t>
      </w:r>
      <w:r w:rsidR="0065653A" w:rsidRPr="00F801DD">
        <w:rPr>
          <w:rFonts w:ascii="Courier New" w:hAnsi="Courier New" w:cs="Courier New"/>
          <w:sz w:val="22"/>
          <w:szCs w:val="22"/>
        </w:rPr>
        <w:t xml:space="preserve"> e le assenze</w:t>
      </w:r>
      <w:r w:rsidR="00C75A34" w:rsidRPr="00F801DD">
        <w:rPr>
          <w:rFonts w:ascii="Courier New" w:hAnsi="Courier New" w:cs="Courier New"/>
          <w:sz w:val="22"/>
          <w:szCs w:val="22"/>
        </w:rPr>
        <w:t xml:space="preserve"> dei singoli dipendenti utili ai fini del pagamento dello stipendio;</w:t>
      </w:r>
      <w:r w:rsidR="00D933B8" w:rsidRPr="00F801DD">
        <w:rPr>
          <w:rFonts w:ascii="Courier New" w:hAnsi="Courier New" w:cs="Courier New"/>
          <w:sz w:val="22"/>
          <w:szCs w:val="22"/>
        </w:rPr>
        <w:t xml:space="preserve"> </w:t>
      </w:r>
    </w:p>
    <w:p w14:paraId="0624E4A9" w14:textId="36255762" w:rsidR="00A12F06" w:rsidRPr="00F801DD" w:rsidRDefault="00EF1241"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Si applica </w:t>
      </w:r>
      <w:r w:rsidR="00A12F06" w:rsidRPr="00F801DD">
        <w:rPr>
          <w:rFonts w:ascii="Courier New" w:hAnsi="Courier New" w:cs="Courier New"/>
          <w:sz w:val="22"/>
          <w:szCs w:val="22"/>
        </w:rPr>
        <w:t xml:space="preserve">la disciplina regionale in materia di orario di lavoro, presenze/assenze </w:t>
      </w:r>
      <w:r w:rsidR="00DC194B" w:rsidRPr="00F801DD">
        <w:rPr>
          <w:rFonts w:ascii="Courier New" w:hAnsi="Courier New" w:cs="Courier New"/>
          <w:sz w:val="22"/>
          <w:szCs w:val="22"/>
        </w:rPr>
        <w:t xml:space="preserve">e </w:t>
      </w:r>
      <w:r w:rsidR="00A12F06" w:rsidRPr="00F801DD">
        <w:rPr>
          <w:rFonts w:ascii="Courier New" w:hAnsi="Courier New" w:cs="Courier New"/>
          <w:sz w:val="22"/>
          <w:szCs w:val="22"/>
        </w:rPr>
        <w:t>trasferte;</w:t>
      </w:r>
    </w:p>
    <w:p w14:paraId="3F7C9F16" w14:textId="59D82ACB" w:rsidR="0078547C" w:rsidRPr="00F801DD" w:rsidRDefault="0078547C"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lastRenderedPageBreak/>
        <w:t>Si applica la disciplina regionale in materia di valutazioni individuali;</w:t>
      </w:r>
    </w:p>
    <w:p w14:paraId="3E94F89A" w14:textId="254FAC6D" w:rsidR="00257BC2" w:rsidRPr="00F801DD" w:rsidRDefault="00EF1241" w:rsidP="00D25158">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Si applica</w:t>
      </w:r>
      <w:r w:rsidR="00667C29" w:rsidRPr="00F801DD">
        <w:rPr>
          <w:rFonts w:ascii="Courier New" w:hAnsi="Courier New" w:cs="Courier New"/>
          <w:sz w:val="22"/>
          <w:szCs w:val="22"/>
        </w:rPr>
        <w:t xml:space="preserve">no </w:t>
      </w:r>
      <w:r w:rsidR="00AB3E78" w:rsidRPr="00F801DD">
        <w:rPr>
          <w:rFonts w:ascii="Courier New" w:hAnsi="Courier New" w:cs="Courier New"/>
          <w:sz w:val="22"/>
          <w:szCs w:val="22"/>
        </w:rPr>
        <w:t>la disciplina e l</w:t>
      </w:r>
      <w:r w:rsidR="00F2028D" w:rsidRPr="00F801DD">
        <w:rPr>
          <w:rFonts w:ascii="Courier New" w:hAnsi="Courier New" w:cs="Courier New"/>
          <w:sz w:val="22"/>
          <w:szCs w:val="22"/>
        </w:rPr>
        <w:t>a</w:t>
      </w:r>
      <w:r w:rsidR="00AB3E78" w:rsidRPr="00F801DD">
        <w:rPr>
          <w:rFonts w:ascii="Courier New" w:hAnsi="Courier New" w:cs="Courier New"/>
          <w:sz w:val="22"/>
          <w:szCs w:val="22"/>
        </w:rPr>
        <w:t xml:space="preserve"> modalità operativ</w:t>
      </w:r>
      <w:r w:rsidR="00F2028D" w:rsidRPr="00F801DD">
        <w:rPr>
          <w:rFonts w:ascii="Courier New" w:hAnsi="Courier New" w:cs="Courier New"/>
          <w:sz w:val="22"/>
          <w:szCs w:val="22"/>
        </w:rPr>
        <w:t>a</w:t>
      </w:r>
      <w:r w:rsidR="00AB3E78" w:rsidRPr="00F801DD">
        <w:rPr>
          <w:rFonts w:ascii="Courier New" w:hAnsi="Courier New" w:cs="Courier New"/>
          <w:sz w:val="22"/>
          <w:szCs w:val="22"/>
        </w:rPr>
        <w:t xml:space="preserve"> della Regione</w:t>
      </w:r>
      <w:r w:rsidR="00F2028D" w:rsidRPr="00F801DD">
        <w:rPr>
          <w:rFonts w:ascii="Courier New" w:hAnsi="Courier New" w:cs="Courier New"/>
          <w:sz w:val="22"/>
          <w:szCs w:val="22"/>
        </w:rPr>
        <w:t xml:space="preserve"> in merito al riconoscimento e distribuzione dei buoni pasto</w:t>
      </w:r>
      <w:r w:rsidR="00AB3E78" w:rsidRPr="00F801DD">
        <w:rPr>
          <w:rFonts w:ascii="Courier New" w:hAnsi="Courier New" w:cs="Courier New"/>
          <w:sz w:val="22"/>
          <w:szCs w:val="22"/>
        </w:rPr>
        <w:t>;</w:t>
      </w:r>
    </w:p>
    <w:p w14:paraId="52D371A5" w14:textId="6ABC5622" w:rsidR="005B1F53" w:rsidRPr="00F801DD" w:rsidRDefault="005B1F53" w:rsidP="005B1F53">
      <w:pPr>
        <w:pStyle w:val="Paragrafoelenco"/>
        <w:widowControl/>
        <w:numPr>
          <w:ilvl w:val="1"/>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Si applicano la disciplina e la modalità operativa della Regione relative alle diverse forme di lavoro agile;</w:t>
      </w:r>
    </w:p>
    <w:p w14:paraId="721D928F" w14:textId="41829D33" w:rsidR="00FB22E1" w:rsidRPr="00F801DD" w:rsidRDefault="00FB22E1" w:rsidP="006C505D">
      <w:pPr>
        <w:pStyle w:val="Paragrafoelenco"/>
        <w:widowControl/>
        <w:numPr>
          <w:ilvl w:val="0"/>
          <w:numId w:val="24"/>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La Regione assicura l'inserimento dei dipendenti in avvalimento nei propri percorsi formativi, con particolare attenzione all'integrazione dei processi lavorativi necessari per l'ottimale svolgimento delle funzioni assegnate.</w:t>
      </w:r>
    </w:p>
    <w:p w14:paraId="38FDE66E" w14:textId="4882FC49" w:rsidR="00A327B2" w:rsidRPr="00F801DD" w:rsidRDefault="00A327B2" w:rsidP="007C7821">
      <w:pPr>
        <w:pStyle w:val="Titolo2"/>
        <w:tabs>
          <w:tab w:val="center" w:pos="4819"/>
        </w:tabs>
        <w:jc w:val="center"/>
        <w:rPr>
          <w:rFonts w:ascii="Courier New" w:hAnsi="Courier New" w:cs="Courier New"/>
          <w:sz w:val="24"/>
          <w:szCs w:val="24"/>
        </w:rPr>
      </w:pPr>
      <w:bookmarkStart w:id="16" w:name="_Toc91594804"/>
      <w:r w:rsidRPr="00F801DD">
        <w:rPr>
          <w:rFonts w:ascii="Courier New" w:hAnsi="Courier New" w:cs="Courier New"/>
          <w:sz w:val="24"/>
          <w:szCs w:val="24"/>
        </w:rPr>
        <w:t xml:space="preserve">Art. </w:t>
      </w:r>
      <w:r w:rsidR="00CE7756" w:rsidRPr="00F801DD">
        <w:rPr>
          <w:rFonts w:ascii="Courier New" w:hAnsi="Courier New" w:cs="Courier New"/>
          <w:sz w:val="24"/>
          <w:szCs w:val="24"/>
        </w:rPr>
        <w:t>1</w:t>
      </w:r>
      <w:r w:rsidR="007F4403" w:rsidRPr="00F801DD">
        <w:rPr>
          <w:rFonts w:ascii="Courier New" w:hAnsi="Courier New" w:cs="Courier New"/>
          <w:sz w:val="24"/>
          <w:szCs w:val="24"/>
        </w:rPr>
        <w:t>5</w:t>
      </w:r>
      <w:r w:rsidRPr="00F801DD">
        <w:rPr>
          <w:rFonts w:ascii="Courier New" w:hAnsi="Courier New" w:cs="Courier New"/>
          <w:sz w:val="24"/>
          <w:szCs w:val="24"/>
        </w:rPr>
        <w:t xml:space="preserve"> </w:t>
      </w:r>
      <w:r w:rsidR="007C7821" w:rsidRPr="00F801DD">
        <w:rPr>
          <w:rFonts w:ascii="Courier New" w:hAnsi="Courier New" w:cs="Courier New"/>
          <w:sz w:val="24"/>
          <w:szCs w:val="24"/>
        </w:rPr>
        <w:t xml:space="preserve">- </w:t>
      </w:r>
      <w:r w:rsidRPr="00F801DD">
        <w:rPr>
          <w:rFonts w:ascii="Courier New" w:hAnsi="Courier New" w:cs="Courier New"/>
          <w:sz w:val="24"/>
          <w:szCs w:val="24"/>
        </w:rPr>
        <w:t>Trattamento dei dati personali</w:t>
      </w:r>
      <w:bookmarkEnd w:id="16"/>
    </w:p>
    <w:p w14:paraId="1BC6FF14" w14:textId="3690F588" w:rsidR="00A327B2" w:rsidRPr="00F801DD" w:rsidRDefault="004E61E3" w:rsidP="00D25158">
      <w:pPr>
        <w:pStyle w:val="Paragrafoelenco"/>
        <w:widowControl/>
        <w:numPr>
          <w:ilvl w:val="0"/>
          <w:numId w:val="35"/>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Ogni ente</w:t>
      </w:r>
      <w:r w:rsidR="00A327B2" w:rsidRPr="00F801DD">
        <w:rPr>
          <w:rFonts w:ascii="Courier New" w:hAnsi="Courier New" w:cs="Courier New"/>
          <w:sz w:val="22"/>
          <w:szCs w:val="22"/>
        </w:rPr>
        <w:t xml:space="preserve"> provvede alla designazione dei dipendenti </w:t>
      </w:r>
      <w:r w:rsidRPr="00F801DD">
        <w:rPr>
          <w:rFonts w:ascii="Courier New" w:hAnsi="Courier New" w:cs="Courier New"/>
          <w:sz w:val="22"/>
          <w:szCs w:val="22"/>
        </w:rPr>
        <w:t>Regionali che operano in nome e per conto di ciascun ente</w:t>
      </w:r>
      <w:r w:rsidR="00A327B2" w:rsidRPr="00F801DD">
        <w:rPr>
          <w:rFonts w:ascii="Courier New" w:hAnsi="Courier New" w:cs="Courier New"/>
          <w:sz w:val="22"/>
          <w:szCs w:val="22"/>
        </w:rPr>
        <w:t xml:space="preserve"> quali incaricati al trattamento dei dati personali ai sensi del </w:t>
      </w:r>
      <w:r w:rsidR="00061197" w:rsidRPr="00F801DD">
        <w:rPr>
          <w:rFonts w:ascii="Courier New" w:hAnsi="Courier New" w:cs="Courier New"/>
          <w:sz w:val="22"/>
          <w:szCs w:val="22"/>
        </w:rPr>
        <w:t>D.lgs.</w:t>
      </w:r>
      <w:r w:rsidR="00A327B2" w:rsidRPr="00F801DD">
        <w:rPr>
          <w:rFonts w:ascii="Courier New" w:hAnsi="Courier New" w:cs="Courier New"/>
          <w:sz w:val="22"/>
          <w:szCs w:val="22"/>
        </w:rPr>
        <w:t xml:space="preserve"> n. 196/2003 “Codice in materia di protezione dei dati personali” e del Regolamento Ue 2016/679 (GDPR). Permangono in capo </w:t>
      </w:r>
      <w:r w:rsidRPr="00F801DD">
        <w:rPr>
          <w:rFonts w:ascii="Courier New" w:hAnsi="Courier New" w:cs="Courier New"/>
          <w:sz w:val="22"/>
          <w:szCs w:val="22"/>
        </w:rPr>
        <w:t>ad ogni ente</w:t>
      </w:r>
      <w:r w:rsidR="006D2EAA" w:rsidRPr="00F801DD">
        <w:rPr>
          <w:rFonts w:ascii="Courier New" w:hAnsi="Courier New" w:cs="Courier New"/>
          <w:sz w:val="22"/>
          <w:szCs w:val="22"/>
        </w:rPr>
        <w:t xml:space="preserve"> </w:t>
      </w:r>
      <w:r w:rsidR="00A327B2" w:rsidRPr="00F801DD">
        <w:rPr>
          <w:rFonts w:ascii="Courier New" w:hAnsi="Courier New" w:cs="Courier New"/>
          <w:sz w:val="22"/>
          <w:szCs w:val="22"/>
        </w:rPr>
        <w:t>le decisioni in ordine alle finalità, alle modalità del trattamento di dati personali, agli strumenti utilizzati e alla definizione dell'ambito di operatività dei lavoratori, ivi compreso il profilo della sicurezza, senza alcuna intermediazione della Regione.</w:t>
      </w:r>
    </w:p>
    <w:p w14:paraId="62B3DE17" w14:textId="70176806" w:rsidR="005A7320" w:rsidRPr="00F801DD" w:rsidRDefault="005A7320" w:rsidP="005A7320">
      <w:pPr>
        <w:pStyle w:val="Titolo2"/>
        <w:jc w:val="center"/>
        <w:rPr>
          <w:rFonts w:ascii="Courier New" w:hAnsi="Courier New" w:cs="Courier New"/>
          <w:sz w:val="24"/>
          <w:szCs w:val="24"/>
        </w:rPr>
      </w:pPr>
      <w:bookmarkStart w:id="17" w:name="_Toc91594805"/>
      <w:r w:rsidRPr="00F801DD">
        <w:rPr>
          <w:rFonts w:ascii="Courier New" w:hAnsi="Courier New" w:cs="Courier New"/>
          <w:sz w:val="24"/>
          <w:szCs w:val="24"/>
        </w:rPr>
        <w:t>Art. 16 - Trasferimento di quote di dotazione organica</w:t>
      </w:r>
      <w:bookmarkEnd w:id="17"/>
    </w:p>
    <w:p w14:paraId="295BF737" w14:textId="01381981" w:rsidR="005A7320" w:rsidRPr="00F801DD" w:rsidRDefault="005A7320" w:rsidP="00D25158">
      <w:pPr>
        <w:pStyle w:val="Standard"/>
        <w:numPr>
          <w:ilvl w:val="0"/>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Al fine di permettere a ciascuna Provincia e alla Città Metropolitana di organizzare in forma stabile l’esercizio delle funzioni conferite ai sensi della L.R. n. 13/2015 di cui agli art. 5 e 6 della presente convenzione, ai sensi dell’art. 26, comma 5, della L.R. n. 24/2018, la Regione Emilia-Romagna, a fronte di formale richiesta di ciascuno degli enti sottoscrittori, anche in forma disgiunta, cede quote finanziarie della propria dotazione organica.</w:t>
      </w:r>
    </w:p>
    <w:p w14:paraId="4827D12C" w14:textId="77777777" w:rsidR="005A7320" w:rsidRPr="00F801DD" w:rsidRDefault="005A7320" w:rsidP="00D25158">
      <w:pPr>
        <w:pStyle w:val="Standard"/>
        <w:numPr>
          <w:ilvl w:val="0"/>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A fronte di formale richiesta avanzata dal singolo ente alla Direzione Competente in materia di personale, nel limite complessivo delle posizioni coperte da personale distaccato al 31/12/2018:</w:t>
      </w:r>
    </w:p>
    <w:p w14:paraId="3A9056CF" w14:textId="77777777" w:rsidR="005A7320" w:rsidRPr="00F801DD" w:rsidRDefault="005A7320" w:rsidP="00D25158">
      <w:pPr>
        <w:pStyle w:val="Standard"/>
        <w:numPr>
          <w:ilvl w:val="1"/>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la Regione riduce il tetto di spesa della propria dotazione organica nei limiti delle quote finanziarie equivalenti al costo tabellare di primo inquadramento del personale già distaccato al </w:t>
      </w:r>
      <w:r w:rsidRPr="00F801DD">
        <w:rPr>
          <w:rFonts w:ascii="Courier New" w:hAnsi="Courier New" w:cs="Courier New"/>
          <w:sz w:val="22"/>
          <w:szCs w:val="22"/>
        </w:rPr>
        <w:lastRenderedPageBreak/>
        <w:t>31/12/2018.</w:t>
      </w:r>
    </w:p>
    <w:p w14:paraId="4E5F0429" w14:textId="77777777" w:rsidR="005A7320" w:rsidRPr="00F801DD" w:rsidRDefault="005A7320" w:rsidP="00D25158">
      <w:pPr>
        <w:pStyle w:val="Standard"/>
        <w:numPr>
          <w:ilvl w:val="1"/>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conseguentemente, l'Ente richiedente aumenta il tetto di spesa della propria dotazione organica di un importo pari al costo tabellare contrattuale base in ragione delle quote finanziarie trasferite di cui al comma a).</w:t>
      </w:r>
    </w:p>
    <w:p w14:paraId="256BDCB3" w14:textId="2200A112" w:rsidR="00736431" w:rsidRPr="00F801DD" w:rsidRDefault="00736431" w:rsidP="00736431">
      <w:pPr>
        <w:pStyle w:val="Titolo2"/>
        <w:tabs>
          <w:tab w:val="center" w:pos="4819"/>
        </w:tabs>
        <w:jc w:val="center"/>
        <w:rPr>
          <w:rFonts w:ascii="Courier New" w:hAnsi="Courier New" w:cs="Courier New"/>
          <w:sz w:val="24"/>
          <w:szCs w:val="24"/>
        </w:rPr>
      </w:pPr>
      <w:bookmarkStart w:id="18" w:name="_Toc91594806"/>
      <w:r w:rsidRPr="00F801DD">
        <w:rPr>
          <w:rFonts w:ascii="Courier New" w:hAnsi="Courier New" w:cs="Courier New"/>
          <w:sz w:val="24"/>
          <w:szCs w:val="24"/>
        </w:rPr>
        <w:t xml:space="preserve">Art. 17 - </w:t>
      </w:r>
      <w:r w:rsidR="00BD3167" w:rsidRPr="00F801DD">
        <w:rPr>
          <w:rFonts w:ascii="Courier New" w:hAnsi="Courier New" w:cs="Courier New"/>
          <w:sz w:val="24"/>
          <w:szCs w:val="24"/>
        </w:rPr>
        <w:t>Utilizzo delle graduatorie</w:t>
      </w:r>
      <w:bookmarkEnd w:id="18"/>
    </w:p>
    <w:p w14:paraId="5F8B25E2" w14:textId="77777777" w:rsidR="00BD3167" w:rsidRPr="00F801DD" w:rsidRDefault="00BD3167" w:rsidP="00D25158">
      <w:pPr>
        <w:pStyle w:val="Standard"/>
        <w:numPr>
          <w:ilvl w:val="0"/>
          <w:numId w:val="34"/>
        </w:numPr>
        <w:spacing w:before="240" w:after="113"/>
        <w:jc w:val="both"/>
        <w:rPr>
          <w:rFonts w:ascii="Courier New" w:hAnsi="Courier New" w:cs="Courier New"/>
          <w:sz w:val="22"/>
          <w:szCs w:val="22"/>
        </w:rPr>
      </w:pPr>
      <w:r w:rsidRPr="00F801DD">
        <w:rPr>
          <w:rFonts w:ascii="Courier New" w:hAnsi="Courier New" w:cs="Courier New"/>
          <w:sz w:val="22"/>
          <w:szCs w:val="22"/>
        </w:rPr>
        <w:t>Per l’intera durata della presente convenzione:</w:t>
      </w:r>
    </w:p>
    <w:p w14:paraId="783928CA" w14:textId="188F2774" w:rsidR="00BD3167" w:rsidRPr="00F801DD" w:rsidRDefault="00BD3167" w:rsidP="00ED5D8F">
      <w:pPr>
        <w:pStyle w:val="Standard"/>
        <w:numPr>
          <w:ilvl w:val="0"/>
          <w:numId w:val="33"/>
        </w:numPr>
        <w:spacing w:before="240" w:after="113" w:line="360" w:lineRule="auto"/>
        <w:ind w:left="714" w:hanging="357"/>
        <w:jc w:val="both"/>
        <w:rPr>
          <w:rFonts w:ascii="Courier New" w:hAnsi="Courier New" w:cs="Courier New"/>
          <w:sz w:val="22"/>
          <w:szCs w:val="22"/>
        </w:rPr>
      </w:pPr>
      <w:r w:rsidRPr="00F801DD">
        <w:rPr>
          <w:rFonts w:ascii="Courier New" w:hAnsi="Courier New" w:cs="Courier New"/>
          <w:sz w:val="22"/>
          <w:szCs w:val="22"/>
        </w:rPr>
        <w:t>La regione Emilia-Romagna autorizza la Città Metropolitana e le singole province ad utilizzare le proprie graduatorie a tempo indeterminato e a tempo determinato;</w:t>
      </w:r>
    </w:p>
    <w:p w14:paraId="43DEB77B" w14:textId="4B5AFA49" w:rsidR="00BD3167" w:rsidRPr="00F801DD" w:rsidRDefault="00BD3167" w:rsidP="00ED5D8F">
      <w:pPr>
        <w:pStyle w:val="Standard"/>
        <w:numPr>
          <w:ilvl w:val="0"/>
          <w:numId w:val="33"/>
        </w:numPr>
        <w:spacing w:before="240" w:after="113" w:line="360" w:lineRule="auto"/>
        <w:ind w:left="714" w:hanging="357"/>
        <w:jc w:val="both"/>
        <w:rPr>
          <w:rFonts w:ascii="Courier New" w:hAnsi="Courier New" w:cs="Courier New"/>
          <w:sz w:val="22"/>
          <w:szCs w:val="22"/>
        </w:rPr>
      </w:pPr>
      <w:r w:rsidRPr="00F801DD">
        <w:rPr>
          <w:rFonts w:ascii="Courier New" w:hAnsi="Courier New" w:cs="Courier New"/>
          <w:sz w:val="22"/>
          <w:szCs w:val="22"/>
        </w:rPr>
        <w:t>la Città Metropolitana e le singole province autorizzano la Regione Emilia-Romagna ad utilizzare le proprie graduatorie a tempo indeterminato e a tempo determinato;</w:t>
      </w:r>
    </w:p>
    <w:p w14:paraId="5231CB50" w14:textId="77777777" w:rsidR="00BD3167" w:rsidRPr="00F801DD" w:rsidRDefault="00BD3167" w:rsidP="00ED5D8F">
      <w:pPr>
        <w:pStyle w:val="Standard"/>
        <w:numPr>
          <w:ilvl w:val="0"/>
          <w:numId w:val="34"/>
        </w:numPr>
        <w:spacing w:before="113" w:after="113" w:line="360" w:lineRule="auto"/>
        <w:ind w:left="357" w:hanging="357"/>
        <w:jc w:val="both"/>
        <w:rPr>
          <w:rFonts w:ascii="Courier New" w:hAnsi="Courier New" w:cs="Courier New"/>
          <w:sz w:val="22"/>
          <w:szCs w:val="22"/>
        </w:rPr>
      </w:pPr>
      <w:r w:rsidRPr="00F801DD">
        <w:rPr>
          <w:rFonts w:ascii="Courier New" w:hAnsi="Courier New" w:cs="Courier New"/>
          <w:sz w:val="22"/>
          <w:szCs w:val="22"/>
        </w:rPr>
        <w:t>Per utilizzare le graduatorie ciascuna delle parti avanza richiesta in forma scritta del numero di posizioni e professionalità che intende assumere.</w:t>
      </w:r>
    </w:p>
    <w:p w14:paraId="6BF8FB5C" w14:textId="49CFF301" w:rsidR="00736431" w:rsidRPr="00F801DD" w:rsidRDefault="00736431" w:rsidP="00736431">
      <w:pPr>
        <w:pStyle w:val="Titolo2"/>
        <w:tabs>
          <w:tab w:val="center" w:pos="4819"/>
        </w:tabs>
        <w:jc w:val="center"/>
        <w:rPr>
          <w:rFonts w:ascii="Courier New" w:hAnsi="Courier New" w:cs="Courier New"/>
          <w:sz w:val="24"/>
          <w:szCs w:val="24"/>
        </w:rPr>
      </w:pPr>
      <w:bookmarkStart w:id="19" w:name="_Toc91594807"/>
      <w:r w:rsidRPr="00F801DD">
        <w:rPr>
          <w:rFonts w:ascii="Courier New" w:hAnsi="Courier New" w:cs="Courier New"/>
          <w:sz w:val="24"/>
          <w:szCs w:val="24"/>
        </w:rPr>
        <w:t>Art. 18 - Durata della convenzione</w:t>
      </w:r>
      <w:bookmarkEnd w:id="19"/>
    </w:p>
    <w:p w14:paraId="66627CA0" w14:textId="38D53E88" w:rsidR="00A327B2" w:rsidRPr="00F801DD" w:rsidRDefault="00A327B2" w:rsidP="00D25158">
      <w:pPr>
        <w:pStyle w:val="Paragrafoelenco"/>
        <w:widowControl/>
        <w:numPr>
          <w:ilvl w:val="0"/>
          <w:numId w:val="25"/>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Gli effetti giuridici della convenzione decorrono </w:t>
      </w:r>
      <w:r w:rsidR="004155B3">
        <w:rPr>
          <w:rFonts w:ascii="Courier New" w:hAnsi="Courier New" w:cs="Courier New"/>
          <w:sz w:val="22"/>
          <w:szCs w:val="22"/>
        </w:rPr>
        <w:t>dal 01/01/2022</w:t>
      </w:r>
      <w:r w:rsidRPr="00F801DD">
        <w:rPr>
          <w:rFonts w:ascii="Courier New" w:hAnsi="Courier New" w:cs="Courier New"/>
          <w:sz w:val="22"/>
          <w:szCs w:val="22"/>
        </w:rPr>
        <w:t xml:space="preserve"> sottoscrizione </w:t>
      </w:r>
      <w:r w:rsidR="006844E3" w:rsidRPr="00F801DD">
        <w:rPr>
          <w:rFonts w:ascii="Courier New" w:hAnsi="Courier New" w:cs="Courier New"/>
          <w:sz w:val="22"/>
          <w:szCs w:val="22"/>
        </w:rPr>
        <w:t>e scadono</w:t>
      </w:r>
      <w:r w:rsidRPr="00F801DD">
        <w:rPr>
          <w:rFonts w:ascii="Courier New" w:hAnsi="Courier New" w:cs="Courier New"/>
          <w:sz w:val="22"/>
          <w:szCs w:val="22"/>
        </w:rPr>
        <w:t xml:space="preserve"> il 31/12/202</w:t>
      </w:r>
      <w:r w:rsidR="00FE1B24" w:rsidRPr="00F801DD">
        <w:rPr>
          <w:rFonts w:ascii="Courier New" w:hAnsi="Courier New" w:cs="Courier New"/>
          <w:sz w:val="22"/>
          <w:szCs w:val="22"/>
        </w:rPr>
        <w:t>4</w:t>
      </w:r>
      <w:r w:rsidRPr="00F801DD">
        <w:rPr>
          <w:rFonts w:ascii="Courier New" w:hAnsi="Courier New" w:cs="Courier New"/>
          <w:sz w:val="22"/>
          <w:szCs w:val="22"/>
        </w:rPr>
        <w:t>.</w:t>
      </w:r>
    </w:p>
    <w:p w14:paraId="6F8C68DF" w14:textId="252D4858" w:rsidR="00CF35CD" w:rsidRPr="00F801DD" w:rsidRDefault="00274FE8" w:rsidP="00D25158">
      <w:pPr>
        <w:pStyle w:val="Paragrafoelenco"/>
        <w:widowControl/>
        <w:numPr>
          <w:ilvl w:val="0"/>
          <w:numId w:val="25"/>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La convenzione produce effetti sotto il profilo economico, finanziario sugli esercizi finanziario 20</w:t>
      </w:r>
      <w:r w:rsidR="00766414" w:rsidRPr="00F801DD">
        <w:rPr>
          <w:rFonts w:ascii="Courier New" w:hAnsi="Courier New" w:cs="Courier New"/>
          <w:sz w:val="22"/>
          <w:szCs w:val="22"/>
        </w:rPr>
        <w:t>22</w:t>
      </w:r>
      <w:r w:rsidRPr="00F801DD">
        <w:rPr>
          <w:rFonts w:ascii="Courier New" w:hAnsi="Courier New" w:cs="Courier New"/>
          <w:sz w:val="22"/>
          <w:szCs w:val="22"/>
        </w:rPr>
        <w:t>, 202</w:t>
      </w:r>
      <w:r w:rsidR="00766414" w:rsidRPr="00F801DD">
        <w:rPr>
          <w:rFonts w:ascii="Courier New" w:hAnsi="Courier New" w:cs="Courier New"/>
          <w:sz w:val="22"/>
          <w:szCs w:val="22"/>
        </w:rPr>
        <w:t>3</w:t>
      </w:r>
      <w:r w:rsidRPr="00F801DD">
        <w:rPr>
          <w:rFonts w:ascii="Courier New" w:hAnsi="Courier New" w:cs="Courier New"/>
          <w:sz w:val="22"/>
          <w:szCs w:val="22"/>
        </w:rPr>
        <w:t>, 202</w:t>
      </w:r>
      <w:r w:rsidR="00766414" w:rsidRPr="00F801DD">
        <w:rPr>
          <w:rFonts w:ascii="Courier New" w:hAnsi="Courier New" w:cs="Courier New"/>
          <w:sz w:val="22"/>
          <w:szCs w:val="22"/>
        </w:rPr>
        <w:t>4</w:t>
      </w:r>
      <w:r w:rsidRPr="00F801DD">
        <w:rPr>
          <w:rFonts w:ascii="Courier New" w:hAnsi="Courier New" w:cs="Courier New"/>
          <w:sz w:val="22"/>
          <w:szCs w:val="22"/>
        </w:rPr>
        <w:t>;</w:t>
      </w:r>
    </w:p>
    <w:p w14:paraId="0D4DA6B0" w14:textId="666E6C18" w:rsidR="00A327B2" w:rsidRPr="00F801DD" w:rsidRDefault="00A327B2" w:rsidP="00657637">
      <w:pPr>
        <w:pStyle w:val="Titolo2"/>
        <w:tabs>
          <w:tab w:val="center" w:pos="4819"/>
        </w:tabs>
        <w:jc w:val="center"/>
        <w:rPr>
          <w:rFonts w:ascii="Courier New" w:hAnsi="Courier New" w:cs="Courier New"/>
          <w:sz w:val="24"/>
          <w:szCs w:val="24"/>
        </w:rPr>
      </w:pPr>
      <w:bookmarkStart w:id="20" w:name="_Toc91594808"/>
      <w:r w:rsidRPr="00F801DD">
        <w:rPr>
          <w:rFonts w:ascii="Courier New" w:hAnsi="Courier New" w:cs="Courier New"/>
          <w:sz w:val="24"/>
          <w:szCs w:val="24"/>
        </w:rPr>
        <w:t xml:space="preserve">Art. </w:t>
      </w:r>
      <w:r w:rsidR="00631C64" w:rsidRPr="00F801DD">
        <w:rPr>
          <w:rFonts w:ascii="Courier New" w:hAnsi="Courier New" w:cs="Courier New"/>
          <w:sz w:val="24"/>
          <w:szCs w:val="24"/>
        </w:rPr>
        <w:t>1</w:t>
      </w:r>
      <w:r w:rsidR="00736431" w:rsidRPr="00F801DD">
        <w:rPr>
          <w:rFonts w:ascii="Courier New" w:hAnsi="Courier New" w:cs="Courier New"/>
          <w:sz w:val="24"/>
          <w:szCs w:val="24"/>
        </w:rPr>
        <w:t>9</w:t>
      </w:r>
      <w:r w:rsidR="007C7821" w:rsidRPr="00F801DD">
        <w:rPr>
          <w:rFonts w:ascii="Courier New" w:hAnsi="Courier New" w:cs="Courier New"/>
          <w:sz w:val="24"/>
          <w:szCs w:val="24"/>
        </w:rPr>
        <w:t xml:space="preserve"> - </w:t>
      </w:r>
      <w:r w:rsidRPr="00F801DD">
        <w:rPr>
          <w:rFonts w:ascii="Courier New" w:hAnsi="Courier New" w:cs="Courier New"/>
          <w:sz w:val="24"/>
          <w:szCs w:val="24"/>
        </w:rPr>
        <w:t>Disposizioni fiscali</w:t>
      </w:r>
      <w:bookmarkEnd w:id="20"/>
    </w:p>
    <w:p w14:paraId="4267E4FC" w14:textId="2ACA0E7A" w:rsidR="00FE0FDB" w:rsidRDefault="00A327B2" w:rsidP="00BA7ED2">
      <w:pPr>
        <w:pStyle w:val="Paragrafoelenco"/>
        <w:widowControl/>
        <w:numPr>
          <w:ilvl w:val="0"/>
          <w:numId w:val="37"/>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La presente convenzione sarà sottoscritta dalle parti con firma digitale. È esente da imposta di bollo ai sensi dell’art. 27-bis </w:t>
      </w:r>
      <w:r w:rsidR="00C10073" w:rsidRPr="00F801DD">
        <w:rPr>
          <w:rFonts w:ascii="Courier New" w:hAnsi="Courier New" w:cs="Courier New"/>
          <w:sz w:val="22"/>
          <w:szCs w:val="22"/>
        </w:rPr>
        <w:t>T</w:t>
      </w:r>
      <w:r w:rsidRPr="00F801DD">
        <w:rPr>
          <w:rFonts w:ascii="Courier New" w:hAnsi="Courier New" w:cs="Courier New"/>
          <w:sz w:val="22"/>
          <w:szCs w:val="22"/>
        </w:rPr>
        <w:t>ab.</w:t>
      </w:r>
      <w:r w:rsidR="00C10073" w:rsidRPr="00F801DD">
        <w:rPr>
          <w:rFonts w:ascii="Courier New" w:hAnsi="Courier New" w:cs="Courier New"/>
          <w:sz w:val="22"/>
          <w:szCs w:val="22"/>
        </w:rPr>
        <w:t xml:space="preserve"> </w:t>
      </w:r>
      <w:r w:rsidRPr="00F801DD">
        <w:rPr>
          <w:rFonts w:ascii="Courier New" w:hAnsi="Courier New" w:cs="Courier New"/>
          <w:sz w:val="22"/>
          <w:szCs w:val="22"/>
        </w:rPr>
        <w:t>B) D.P.R.</w:t>
      </w:r>
      <w:r w:rsidR="00C10073" w:rsidRPr="00F801DD">
        <w:rPr>
          <w:rFonts w:ascii="Courier New" w:hAnsi="Courier New" w:cs="Courier New"/>
          <w:sz w:val="22"/>
          <w:szCs w:val="22"/>
        </w:rPr>
        <w:t xml:space="preserve"> </w:t>
      </w:r>
      <w:r w:rsidRPr="00F801DD">
        <w:rPr>
          <w:rFonts w:ascii="Courier New" w:hAnsi="Courier New" w:cs="Courier New"/>
          <w:sz w:val="22"/>
          <w:szCs w:val="22"/>
        </w:rPr>
        <w:t>642/1972. Sarà registrata solo in caso di uso ai sensi dell’art. 1, lettera b), della Tariffa, parte II, annessa al D.P.R. 26.04.1986, n. 131 e successive modificazioni e integrazioni, a cura e spese della parte</w:t>
      </w:r>
      <w:r w:rsidR="00634CD9" w:rsidRPr="00F801DD">
        <w:rPr>
          <w:rFonts w:ascii="Courier New" w:hAnsi="Courier New" w:cs="Courier New"/>
          <w:sz w:val="22"/>
          <w:szCs w:val="22"/>
        </w:rPr>
        <w:t>.</w:t>
      </w:r>
      <w:r w:rsidRPr="00F801DD">
        <w:rPr>
          <w:rFonts w:ascii="Courier New" w:hAnsi="Courier New" w:cs="Courier New"/>
          <w:sz w:val="22"/>
          <w:szCs w:val="22"/>
        </w:rPr>
        <w:t xml:space="preserve"> </w:t>
      </w:r>
    </w:p>
    <w:p w14:paraId="7D03EB22" w14:textId="77777777" w:rsidR="00657637" w:rsidRDefault="00657637" w:rsidP="00657637">
      <w:pPr>
        <w:widowControl/>
        <w:autoSpaceDN/>
        <w:spacing w:before="240" w:after="200" w:line="360" w:lineRule="auto"/>
        <w:jc w:val="both"/>
        <w:textAlignment w:val="auto"/>
        <w:rPr>
          <w:rFonts w:ascii="Courier New" w:hAnsi="Courier New" w:cs="Courier New"/>
          <w:sz w:val="22"/>
          <w:szCs w:val="22"/>
        </w:rPr>
      </w:pPr>
    </w:p>
    <w:p w14:paraId="12E1AE40" w14:textId="77777777" w:rsidR="00212789" w:rsidRPr="00657637" w:rsidRDefault="00212789" w:rsidP="00657637">
      <w:pPr>
        <w:widowControl/>
        <w:autoSpaceDN/>
        <w:spacing w:before="240" w:after="200" w:line="360" w:lineRule="auto"/>
        <w:jc w:val="both"/>
        <w:textAlignment w:val="auto"/>
        <w:rPr>
          <w:rFonts w:ascii="Courier New" w:hAnsi="Courier New" w:cs="Courier New"/>
          <w:sz w:val="22"/>
          <w:szCs w:val="22"/>
        </w:rPr>
      </w:pPr>
    </w:p>
    <w:p w14:paraId="75BBBF26" w14:textId="099041F7" w:rsidR="00FE0FDB" w:rsidRPr="00F801DD" w:rsidRDefault="00FE0FDB">
      <w:pPr>
        <w:widowControl/>
        <w:suppressAutoHyphens w:val="0"/>
        <w:autoSpaceDE w:val="0"/>
        <w:textAlignment w:val="auto"/>
        <w:rPr>
          <w:rFonts w:ascii="Courier New" w:hAnsi="Courier New" w:cs="Courier New"/>
          <w:kern w:val="0"/>
          <w:sz w:val="22"/>
          <w:szCs w:val="22"/>
          <w:lang w:bidi="ar-SA"/>
        </w:rPr>
      </w:pPr>
    </w:p>
    <w:p w14:paraId="5C2162DC" w14:textId="77777777" w:rsidR="00DE538A" w:rsidRPr="00F801DD" w:rsidRDefault="00DE538A" w:rsidP="00DE538A">
      <w:pPr>
        <w:spacing w:after="283"/>
        <w:rPr>
          <w:rFonts w:ascii="Courier New" w:hAnsi="Courier New"/>
          <w:i/>
          <w:iCs/>
        </w:rPr>
      </w:pPr>
      <w:r w:rsidRPr="00F801DD">
        <w:rPr>
          <w:rFonts w:ascii="Courier New" w:hAnsi="Courier New"/>
          <w:i/>
          <w:iCs/>
        </w:rPr>
        <w:lastRenderedPageBreak/>
        <w:t xml:space="preserve">Per la Regione Emilia-Romagna </w:t>
      </w:r>
      <w:r w:rsidRPr="00F801DD">
        <w:rPr>
          <w:rFonts w:ascii="Courier New" w:hAnsi="Courier New"/>
          <w:i/>
          <w:iCs/>
        </w:rPr>
        <w:br/>
        <w:t xml:space="preserve"> Il Direttore Generale </w:t>
      </w:r>
      <w:r w:rsidRPr="00F801DD">
        <w:rPr>
          <w:rFonts w:ascii="Courier New" w:hAnsi="Courier New"/>
          <w:i/>
          <w:iCs/>
        </w:rPr>
        <w:br/>
        <w:t>Risorse, Europa, Innovazione e Istituzioni</w:t>
      </w:r>
    </w:p>
    <w:p w14:paraId="0BF6F3D2" w14:textId="62B5915B" w:rsidR="00657637" w:rsidRDefault="009321FE" w:rsidP="00657637">
      <w:pPr>
        <w:widowControl/>
        <w:suppressAutoHyphens w:val="0"/>
        <w:autoSpaceDE w:val="0"/>
        <w:textAlignment w:val="auto"/>
        <w:rPr>
          <w:rFonts w:ascii="Courier New" w:hAnsi="Courier New"/>
          <w:i/>
          <w:iCs/>
        </w:rPr>
      </w:pPr>
      <w:r>
        <w:rPr>
          <w:rFonts w:ascii="Courier New" w:hAnsi="Courier New"/>
          <w:i/>
          <w:iCs/>
        </w:rPr>
        <w:t>Francesco Raphael Frieri</w:t>
      </w:r>
    </w:p>
    <w:p w14:paraId="15D556B6" w14:textId="09909D80" w:rsidR="00657637" w:rsidRPr="003F5756" w:rsidRDefault="00657637" w:rsidP="00657637">
      <w:pPr>
        <w:widowControl/>
        <w:suppressAutoHyphens w:val="0"/>
        <w:autoSpaceDE w:val="0"/>
        <w:textAlignment w:val="auto"/>
        <w:rPr>
          <w:rFonts w:ascii="Courier New" w:hAnsi="Courier New"/>
          <w:i/>
          <w:iCs/>
        </w:rPr>
      </w:pPr>
      <w:r w:rsidRPr="00F801DD">
        <w:rPr>
          <w:rFonts w:ascii="Courier New" w:hAnsi="Courier New"/>
          <w:i/>
          <w:iCs/>
        </w:rPr>
        <w:t>(firmato digitalmente)</w:t>
      </w:r>
    </w:p>
    <w:p w14:paraId="4D9D0489" w14:textId="77777777" w:rsidR="00773D8E" w:rsidRPr="00F801DD" w:rsidRDefault="00773D8E">
      <w:pPr>
        <w:widowControl/>
        <w:suppressAutoHyphens w:val="0"/>
        <w:autoSpaceDE w:val="0"/>
        <w:textAlignment w:val="auto"/>
        <w:rPr>
          <w:rFonts w:ascii="Courier New" w:hAnsi="Courier New" w:cs="Courier New"/>
          <w:kern w:val="0"/>
          <w:lang w:bidi="ar-SA"/>
        </w:rPr>
      </w:pPr>
    </w:p>
    <w:p w14:paraId="1884EF4C" w14:textId="10E576A2" w:rsidR="00FE0FDB" w:rsidRPr="00F801DD" w:rsidRDefault="00FE0FDB">
      <w:pPr>
        <w:widowControl/>
        <w:suppressAutoHyphens w:val="0"/>
        <w:autoSpaceDE w:val="0"/>
        <w:textAlignment w:val="auto"/>
        <w:rPr>
          <w:rFonts w:ascii="Courier New" w:hAnsi="Courier New" w:cs="Courier New"/>
          <w:kern w:val="0"/>
          <w:lang w:bidi="ar-SA"/>
        </w:rPr>
      </w:pPr>
    </w:p>
    <w:p w14:paraId="4E04F134" w14:textId="77777777" w:rsidR="009C7623" w:rsidRPr="00F801DD" w:rsidRDefault="009C7623">
      <w:pPr>
        <w:widowControl/>
        <w:suppressAutoHyphens w:val="0"/>
        <w:autoSpaceDE w:val="0"/>
        <w:textAlignment w:val="auto"/>
        <w:rPr>
          <w:rFonts w:ascii="Courier New" w:hAnsi="Courier New" w:cs="Courier New"/>
          <w:kern w:val="0"/>
          <w:lang w:bidi="ar-SA"/>
        </w:rPr>
      </w:pPr>
    </w:p>
    <w:p w14:paraId="75A5AF10" w14:textId="2E7C935B" w:rsidR="0040399B" w:rsidRPr="009321FE" w:rsidRDefault="342341E8" w:rsidP="342341E8">
      <w:pPr>
        <w:widowControl/>
        <w:suppressAutoHyphens w:val="0"/>
        <w:autoSpaceDE w:val="0"/>
        <w:spacing w:line="259" w:lineRule="auto"/>
        <w:textAlignment w:val="auto"/>
        <w:rPr>
          <w:rFonts w:ascii="Courier New" w:hAnsi="Courier New"/>
          <w:i/>
          <w:iCs/>
          <w:highlight w:val="yellow"/>
        </w:rPr>
      </w:pPr>
      <w:r w:rsidRPr="009321FE">
        <w:rPr>
          <w:rFonts w:ascii="Courier New" w:hAnsi="Courier New"/>
          <w:i/>
          <w:iCs/>
          <w:highlight w:val="yellow"/>
        </w:rPr>
        <w:t xml:space="preserve">Per la Provincia </w:t>
      </w:r>
      <w:r w:rsidR="0040399B" w:rsidRPr="009321FE">
        <w:rPr>
          <w:rFonts w:ascii="Courier New" w:hAnsi="Courier New"/>
          <w:i/>
          <w:iCs/>
          <w:highlight w:val="yellow"/>
        </w:rPr>
        <w:t>/ Città Metropolitana</w:t>
      </w:r>
    </w:p>
    <w:p w14:paraId="2E7A4F2A" w14:textId="77777777" w:rsidR="004C5264" w:rsidRPr="009321FE" w:rsidRDefault="004C5264">
      <w:pPr>
        <w:widowControl/>
        <w:suppressAutoHyphens w:val="0"/>
        <w:autoSpaceDE w:val="0"/>
        <w:textAlignment w:val="auto"/>
        <w:rPr>
          <w:rFonts w:ascii="Courier New" w:hAnsi="Courier New"/>
          <w:i/>
          <w:iCs/>
          <w:highlight w:val="yellow"/>
        </w:rPr>
      </w:pPr>
    </w:p>
    <w:p w14:paraId="3CF737FC" w14:textId="103DD0A7" w:rsidR="0058165C" w:rsidRPr="009321FE" w:rsidRDefault="009C7623">
      <w:pPr>
        <w:widowControl/>
        <w:suppressAutoHyphens w:val="0"/>
        <w:autoSpaceDE w:val="0"/>
        <w:textAlignment w:val="auto"/>
        <w:rPr>
          <w:rFonts w:ascii="Courier New" w:hAnsi="Courier New"/>
          <w:i/>
          <w:iCs/>
          <w:highlight w:val="yellow"/>
        </w:rPr>
      </w:pPr>
      <w:r w:rsidRPr="009321FE">
        <w:rPr>
          <w:rFonts w:ascii="Courier New" w:hAnsi="Courier New"/>
          <w:i/>
          <w:iCs/>
          <w:highlight w:val="yellow"/>
        </w:rPr>
        <w:t>_____________________</w:t>
      </w:r>
    </w:p>
    <w:p w14:paraId="1AD0744E" w14:textId="73EBED30" w:rsidR="00FE0FDB" w:rsidRPr="003F5756" w:rsidRDefault="00D03BD4">
      <w:pPr>
        <w:widowControl/>
        <w:suppressAutoHyphens w:val="0"/>
        <w:autoSpaceDE w:val="0"/>
        <w:textAlignment w:val="auto"/>
        <w:rPr>
          <w:rFonts w:ascii="Courier New" w:hAnsi="Courier New"/>
          <w:i/>
          <w:iCs/>
        </w:rPr>
      </w:pPr>
      <w:r w:rsidRPr="009321FE">
        <w:rPr>
          <w:rFonts w:ascii="Courier New" w:hAnsi="Courier New"/>
          <w:i/>
          <w:iCs/>
          <w:highlight w:val="yellow"/>
        </w:rPr>
        <w:t>(firmato digitalmente)</w:t>
      </w:r>
    </w:p>
    <w:p w14:paraId="4A0A9F57" w14:textId="77777777" w:rsidR="00FE0FDB" w:rsidRPr="003F5756" w:rsidRDefault="00FE0FDB">
      <w:pPr>
        <w:widowControl/>
        <w:suppressAutoHyphens w:val="0"/>
        <w:autoSpaceDE w:val="0"/>
        <w:textAlignment w:val="auto"/>
        <w:rPr>
          <w:rFonts w:ascii="Courier New" w:hAnsi="Courier New" w:cs="Courier New"/>
          <w:kern w:val="0"/>
          <w:lang w:bidi="ar-SA"/>
        </w:rPr>
      </w:pPr>
    </w:p>
    <w:sectPr w:rsidR="00FE0FDB" w:rsidRPr="003F5756">
      <w:footerReference w:type="default" r:id="rId12"/>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D130" w14:textId="77777777" w:rsidR="00B71C69" w:rsidRDefault="00B71C69">
      <w:r>
        <w:separator/>
      </w:r>
    </w:p>
  </w:endnote>
  <w:endnote w:type="continuationSeparator" w:id="0">
    <w:p w14:paraId="3507C44D" w14:textId="77777777" w:rsidR="00B71C69" w:rsidRDefault="00B71C69">
      <w:r>
        <w:continuationSeparator/>
      </w:r>
    </w:p>
  </w:endnote>
  <w:endnote w:type="continuationNotice" w:id="1">
    <w:p w14:paraId="29DAB704" w14:textId="77777777" w:rsidR="00B71C69" w:rsidRDefault="00B71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altName w:val="Courier New"/>
    <w:charset w:val="00"/>
    <w:family w:val="auto"/>
    <w:pitch w:val="variable"/>
  </w:font>
  <w:font w:name="Verdana">
    <w:panose1 w:val="020B0604030504040204"/>
    <w:charset w:val="00"/>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9B62" w14:textId="77777777" w:rsidR="00334C99" w:rsidRDefault="00D03BD4">
    <w:pPr>
      <w:pStyle w:val="Pidipagina"/>
    </w:pPr>
    <w:r>
      <w:tab/>
    </w:r>
    <w:r>
      <w:tab/>
    </w:r>
  </w:p>
  <w:p w14:paraId="1C440B85" w14:textId="165A938F" w:rsidR="00D03BD4" w:rsidRPr="00334C99" w:rsidRDefault="00D03BD4" w:rsidP="00334C99">
    <w:pPr>
      <w:pStyle w:val="Pidipagina"/>
      <w:jc w:val="right"/>
      <w:rPr>
        <w:rFonts w:ascii="Courier New" w:hAnsi="Courier New" w:cs="Courier New"/>
      </w:rPr>
    </w:pPr>
    <w:r w:rsidRPr="00334C99">
      <w:rPr>
        <w:rFonts w:ascii="Courier New" w:hAnsi="Courier New" w:cs="Courier New"/>
      </w:rPr>
      <w:fldChar w:fldCharType="begin"/>
    </w:r>
    <w:r w:rsidRPr="00334C99">
      <w:rPr>
        <w:rFonts w:ascii="Courier New" w:hAnsi="Courier New" w:cs="Courier New"/>
      </w:rPr>
      <w:instrText xml:space="preserve"> PAGE </w:instrText>
    </w:r>
    <w:r w:rsidRPr="00334C99">
      <w:rPr>
        <w:rFonts w:ascii="Courier New" w:hAnsi="Courier New" w:cs="Courier New"/>
      </w:rPr>
      <w:fldChar w:fldCharType="separate"/>
    </w:r>
    <w:r w:rsidRPr="00334C99">
      <w:rPr>
        <w:rFonts w:ascii="Courier New" w:hAnsi="Courier New" w:cs="Courier New"/>
      </w:rPr>
      <w:t>15</w:t>
    </w:r>
    <w:r w:rsidRPr="00334C99">
      <w:rP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27F7" w14:textId="77777777" w:rsidR="00B71C69" w:rsidRDefault="00B71C69">
      <w:r>
        <w:rPr>
          <w:color w:val="000000"/>
        </w:rPr>
        <w:separator/>
      </w:r>
    </w:p>
  </w:footnote>
  <w:footnote w:type="continuationSeparator" w:id="0">
    <w:p w14:paraId="44647A86" w14:textId="77777777" w:rsidR="00B71C69" w:rsidRDefault="00B71C69">
      <w:r>
        <w:continuationSeparator/>
      </w:r>
    </w:p>
  </w:footnote>
  <w:footnote w:type="continuationNotice" w:id="1">
    <w:p w14:paraId="42C26492" w14:textId="77777777" w:rsidR="00B71C69" w:rsidRDefault="00B71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8"/>
    <w:multiLevelType w:val="multilevel"/>
    <w:tmpl w:val="0000001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9"/>
    <w:multiLevelType w:val="multilevel"/>
    <w:tmpl w:val="00000019"/>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A"/>
    <w:multiLevelType w:val="multilevel"/>
    <w:tmpl w:val="0000001A"/>
    <w:name w:val="WW8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920BDF"/>
    <w:multiLevelType w:val="hybridMultilevel"/>
    <w:tmpl w:val="FE8007E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01DB586C"/>
    <w:multiLevelType w:val="hybridMultilevel"/>
    <w:tmpl w:val="064603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021A4A52"/>
    <w:multiLevelType w:val="hybridMultilevel"/>
    <w:tmpl w:val="C11608E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0233086D"/>
    <w:multiLevelType w:val="hybridMultilevel"/>
    <w:tmpl w:val="FD2E6354"/>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05E83E95"/>
    <w:multiLevelType w:val="hybridMultilevel"/>
    <w:tmpl w:val="E5544B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09203200"/>
    <w:multiLevelType w:val="hybridMultilevel"/>
    <w:tmpl w:val="D8806996"/>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FA135A6"/>
    <w:multiLevelType w:val="multilevel"/>
    <w:tmpl w:val="DC80B4D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38508AE"/>
    <w:multiLevelType w:val="hybridMultilevel"/>
    <w:tmpl w:val="FE8007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4750857"/>
    <w:multiLevelType w:val="hybridMultilevel"/>
    <w:tmpl w:val="1EE6C06A"/>
    <w:lvl w:ilvl="0" w:tplc="AC1890AC">
      <w:numFmt w:val="bullet"/>
      <w:lvlText w:val="-"/>
      <w:lvlJc w:val="left"/>
      <w:pPr>
        <w:ind w:left="720" w:hanging="360"/>
      </w:pPr>
      <w:rPr>
        <w:rFonts w:ascii="Courier New" w:eastAsia="CourierNewPSMT"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6557F8C"/>
    <w:multiLevelType w:val="hybridMultilevel"/>
    <w:tmpl w:val="EC02BF2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1C230EF6"/>
    <w:multiLevelType w:val="hybridMultilevel"/>
    <w:tmpl w:val="7B7254A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1EE61D18"/>
    <w:multiLevelType w:val="multilevel"/>
    <w:tmpl w:val="BE2E5DEA"/>
    <w:lvl w:ilvl="0">
      <w:numFmt w:val="bullet"/>
      <w:lvlText w:val="-"/>
      <w:lvlJc w:val="left"/>
      <w:pPr>
        <w:ind w:left="1080" w:hanging="360"/>
      </w:pPr>
      <w:rPr>
        <w:rFonts w:ascii="Courier New" w:eastAsia="CourierNewPSMT" w:hAnsi="Courier New" w:cs="Courier New"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224579F3"/>
    <w:multiLevelType w:val="multilevel"/>
    <w:tmpl w:val="8264C83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4EC271A"/>
    <w:multiLevelType w:val="multilevel"/>
    <w:tmpl w:val="6FF0C50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931838"/>
    <w:multiLevelType w:val="hybridMultilevel"/>
    <w:tmpl w:val="C11608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28F32E8E"/>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2BCF6136"/>
    <w:multiLevelType w:val="hybridMultilevel"/>
    <w:tmpl w:val="EEB88F3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1C603E6"/>
    <w:multiLevelType w:val="hybridMultilevel"/>
    <w:tmpl w:val="D5EEA9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43A840D1"/>
    <w:multiLevelType w:val="multilevel"/>
    <w:tmpl w:val="BE0ED4F2"/>
    <w:styleLink w:val="WW8Num3"/>
    <w:lvl w:ilvl="0">
      <w:numFmt w:val="bullet"/>
      <w:lvlText w:val=""/>
      <w:lvlJc w:val="left"/>
      <w:pPr>
        <w:ind w:left="720" w:hanging="360"/>
      </w:pPr>
      <w:rPr>
        <w:rFonts w:ascii="Symbol" w:eastAsia="Verdana" w:hAnsi="Symbol" w:cs="OpenSymbol"/>
      </w:rPr>
    </w:lvl>
    <w:lvl w:ilvl="1">
      <w:numFmt w:val="bullet"/>
      <w:lvlText w:val=""/>
      <w:lvlJc w:val="left"/>
      <w:pPr>
        <w:ind w:left="1080" w:hanging="360"/>
      </w:pPr>
      <w:rPr>
        <w:rFonts w:ascii="Symbol" w:eastAsia="Verdana" w:hAnsi="Symbol" w:cs="OpenSymbol"/>
      </w:rPr>
    </w:lvl>
    <w:lvl w:ilvl="2">
      <w:numFmt w:val="bullet"/>
      <w:lvlText w:val=""/>
      <w:lvlJc w:val="left"/>
      <w:pPr>
        <w:ind w:left="1440" w:hanging="360"/>
      </w:pPr>
      <w:rPr>
        <w:rFonts w:ascii="Symbol" w:eastAsia="Verdana" w:hAnsi="Symbol" w:cs="OpenSymbol"/>
      </w:rPr>
    </w:lvl>
    <w:lvl w:ilvl="3">
      <w:numFmt w:val="bullet"/>
      <w:lvlText w:val=""/>
      <w:lvlJc w:val="left"/>
      <w:pPr>
        <w:ind w:left="1800" w:hanging="360"/>
      </w:pPr>
      <w:rPr>
        <w:rFonts w:ascii="Symbol" w:eastAsia="Verdana" w:hAnsi="Symbol" w:cs="OpenSymbol"/>
      </w:rPr>
    </w:lvl>
    <w:lvl w:ilvl="4">
      <w:numFmt w:val="bullet"/>
      <w:lvlText w:val=""/>
      <w:lvlJc w:val="left"/>
      <w:pPr>
        <w:ind w:left="2160" w:hanging="360"/>
      </w:pPr>
      <w:rPr>
        <w:rFonts w:ascii="Symbol" w:eastAsia="Verdana" w:hAnsi="Symbol" w:cs="OpenSymbol"/>
      </w:rPr>
    </w:lvl>
    <w:lvl w:ilvl="5">
      <w:numFmt w:val="bullet"/>
      <w:lvlText w:val=""/>
      <w:lvlJc w:val="left"/>
      <w:pPr>
        <w:ind w:left="2520" w:hanging="360"/>
      </w:pPr>
      <w:rPr>
        <w:rFonts w:ascii="Symbol" w:eastAsia="Verdana" w:hAnsi="Symbol" w:cs="OpenSymbol"/>
      </w:rPr>
    </w:lvl>
    <w:lvl w:ilvl="6">
      <w:numFmt w:val="bullet"/>
      <w:lvlText w:val=""/>
      <w:lvlJc w:val="left"/>
      <w:pPr>
        <w:ind w:left="2880" w:hanging="360"/>
      </w:pPr>
      <w:rPr>
        <w:rFonts w:ascii="Symbol" w:eastAsia="Verdana" w:hAnsi="Symbol" w:cs="OpenSymbol"/>
      </w:rPr>
    </w:lvl>
    <w:lvl w:ilvl="7">
      <w:numFmt w:val="bullet"/>
      <w:lvlText w:val=""/>
      <w:lvlJc w:val="left"/>
      <w:pPr>
        <w:ind w:left="3240" w:hanging="360"/>
      </w:pPr>
      <w:rPr>
        <w:rFonts w:ascii="Symbol" w:eastAsia="Verdana" w:hAnsi="Symbol" w:cs="OpenSymbol"/>
      </w:rPr>
    </w:lvl>
    <w:lvl w:ilvl="8">
      <w:numFmt w:val="bullet"/>
      <w:lvlText w:val=""/>
      <w:lvlJc w:val="left"/>
      <w:pPr>
        <w:ind w:left="3600" w:hanging="360"/>
      </w:pPr>
      <w:rPr>
        <w:rFonts w:ascii="Symbol" w:eastAsia="Verdana" w:hAnsi="Symbol" w:cs="OpenSymbol"/>
      </w:rPr>
    </w:lvl>
  </w:abstractNum>
  <w:abstractNum w:abstractNumId="35" w15:restartNumberingAfterBreak="0">
    <w:nsid w:val="47A67921"/>
    <w:multiLevelType w:val="hybridMultilevel"/>
    <w:tmpl w:val="804C75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8505F71"/>
    <w:multiLevelType w:val="multilevel"/>
    <w:tmpl w:val="8C7AA220"/>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AD98BED"/>
    <w:multiLevelType w:val="hybridMultilevel"/>
    <w:tmpl w:val="EB5ED8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09814BE"/>
    <w:multiLevelType w:val="hybridMultilevel"/>
    <w:tmpl w:val="EEB88F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1D04D00"/>
    <w:multiLevelType w:val="hybridMultilevel"/>
    <w:tmpl w:val="D5EEA9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541871AD"/>
    <w:multiLevelType w:val="hybridMultilevel"/>
    <w:tmpl w:val="FD2E635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598F01A8"/>
    <w:multiLevelType w:val="multilevel"/>
    <w:tmpl w:val="78BAEB6E"/>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99618ED"/>
    <w:multiLevelType w:val="hybridMultilevel"/>
    <w:tmpl w:val="FE8007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A1D5029"/>
    <w:multiLevelType w:val="multilevel"/>
    <w:tmpl w:val="53CC137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 w15:restartNumberingAfterBreak="0">
    <w:nsid w:val="5DF65DCC"/>
    <w:multiLevelType w:val="hybridMultilevel"/>
    <w:tmpl w:val="0486C8A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65385242"/>
    <w:multiLevelType w:val="hybridMultilevel"/>
    <w:tmpl w:val="DC9018DE"/>
    <w:lvl w:ilvl="0" w:tplc="08F039B4">
      <w:numFmt w:val="bullet"/>
      <w:lvlText w:val="-"/>
      <w:lvlJc w:val="left"/>
      <w:pPr>
        <w:ind w:left="360" w:hanging="360"/>
      </w:pPr>
      <w:rPr>
        <w:rFonts w:ascii="Courier New" w:eastAsia="CourierNewPSMT" w:hAnsi="Courier New" w:cs="Courier New" w:hint="default"/>
      </w:rPr>
    </w:lvl>
    <w:lvl w:ilvl="1" w:tplc="15920658">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641158C"/>
    <w:multiLevelType w:val="hybridMultilevel"/>
    <w:tmpl w:val="FE8007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6784EE1"/>
    <w:multiLevelType w:val="hybridMultilevel"/>
    <w:tmpl w:val="5A1AEE8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66C44737"/>
    <w:multiLevelType w:val="hybridMultilevel"/>
    <w:tmpl w:val="E79A8F84"/>
    <w:lvl w:ilvl="0" w:tplc="08F039B4">
      <w:numFmt w:val="bullet"/>
      <w:lvlText w:val="-"/>
      <w:lvlJc w:val="left"/>
      <w:pPr>
        <w:ind w:left="360" w:hanging="360"/>
      </w:pPr>
      <w:rPr>
        <w:rFonts w:ascii="Courier New" w:eastAsia="CourierNewPSMT"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6C7E6397"/>
    <w:multiLevelType w:val="multilevel"/>
    <w:tmpl w:val="DE9465E6"/>
    <w:styleLink w:val="WW8Num4"/>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50" w15:restartNumberingAfterBreak="0">
    <w:nsid w:val="73DA51D1"/>
    <w:multiLevelType w:val="hybridMultilevel"/>
    <w:tmpl w:val="C11608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54D504B"/>
    <w:multiLevelType w:val="multilevel"/>
    <w:tmpl w:val="2A04666A"/>
    <w:styleLink w:val="WW8Num31"/>
    <w:lvl w:ilvl="0">
      <w:numFmt w:val="bullet"/>
      <w:lvlText w:val=""/>
      <w:lvlJc w:val="left"/>
      <w:pPr>
        <w:ind w:left="720" w:hanging="360"/>
      </w:pPr>
      <w:rPr>
        <w:rFonts w:ascii="Symbol" w:eastAsia="Verdana" w:hAnsi="Symbol" w:cs="OpenSymbol"/>
      </w:rPr>
    </w:lvl>
    <w:lvl w:ilvl="1">
      <w:numFmt w:val="bullet"/>
      <w:lvlText w:val=""/>
      <w:lvlJc w:val="left"/>
      <w:pPr>
        <w:ind w:left="1080" w:hanging="360"/>
      </w:pPr>
      <w:rPr>
        <w:rFonts w:ascii="Symbol" w:eastAsia="Verdana" w:hAnsi="Symbol" w:cs="OpenSymbol"/>
      </w:rPr>
    </w:lvl>
    <w:lvl w:ilvl="2">
      <w:numFmt w:val="bullet"/>
      <w:lvlText w:val=""/>
      <w:lvlJc w:val="left"/>
      <w:pPr>
        <w:ind w:left="1440" w:hanging="360"/>
      </w:pPr>
      <w:rPr>
        <w:rFonts w:ascii="Symbol" w:eastAsia="Verdana" w:hAnsi="Symbol" w:cs="OpenSymbol"/>
      </w:rPr>
    </w:lvl>
    <w:lvl w:ilvl="3">
      <w:numFmt w:val="bullet"/>
      <w:lvlText w:val=""/>
      <w:lvlJc w:val="left"/>
      <w:pPr>
        <w:ind w:left="1800" w:hanging="360"/>
      </w:pPr>
      <w:rPr>
        <w:rFonts w:ascii="Symbol" w:eastAsia="Verdana" w:hAnsi="Symbol" w:cs="OpenSymbol"/>
      </w:rPr>
    </w:lvl>
    <w:lvl w:ilvl="4">
      <w:numFmt w:val="bullet"/>
      <w:lvlText w:val=""/>
      <w:lvlJc w:val="left"/>
      <w:pPr>
        <w:ind w:left="2160" w:hanging="360"/>
      </w:pPr>
      <w:rPr>
        <w:rFonts w:ascii="Symbol" w:eastAsia="Verdana" w:hAnsi="Symbol" w:cs="OpenSymbol"/>
      </w:rPr>
    </w:lvl>
    <w:lvl w:ilvl="5">
      <w:numFmt w:val="bullet"/>
      <w:lvlText w:val=""/>
      <w:lvlJc w:val="left"/>
      <w:pPr>
        <w:ind w:left="2520" w:hanging="360"/>
      </w:pPr>
      <w:rPr>
        <w:rFonts w:ascii="Symbol" w:eastAsia="Verdana" w:hAnsi="Symbol" w:cs="OpenSymbol"/>
      </w:rPr>
    </w:lvl>
    <w:lvl w:ilvl="6">
      <w:numFmt w:val="bullet"/>
      <w:lvlText w:val=""/>
      <w:lvlJc w:val="left"/>
      <w:pPr>
        <w:ind w:left="2880" w:hanging="360"/>
      </w:pPr>
      <w:rPr>
        <w:rFonts w:ascii="Symbol" w:eastAsia="Verdana" w:hAnsi="Symbol" w:cs="OpenSymbol"/>
      </w:rPr>
    </w:lvl>
    <w:lvl w:ilvl="7">
      <w:numFmt w:val="bullet"/>
      <w:lvlText w:val=""/>
      <w:lvlJc w:val="left"/>
      <w:pPr>
        <w:ind w:left="3240" w:hanging="360"/>
      </w:pPr>
      <w:rPr>
        <w:rFonts w:ascii="Symbol" w:eastAsia="Verdana" w:hAnsi="Symbol" w:cs="OpenSymbol"/>
      </w:rPr>
    </w:lvl>
    <w:lvl w:ilvl="8">
      <w:numFmt w:val="bullet"/>
      <w:lvlText w:val=""/>
      <w:lvlJc w:val="left"/>
      <w:pPr>
        <w:ind w:left="3600" w:hanging="360"/>
      </w:pPr>
      <w:rPr>
        <w:rFonts w:ascii="Symbol" w:eastAsia="Verdana" w:hAnsi="Symbol" w:cs="OpenSymbol"/>
      </w:rPr>
    </w:lvl>
  </w:abstractNum>
  <w:abstractNum w:abstractNumId="52" w15:restartNumberingAfterBreak="0">
    <w:nsid w:val="7FE41941"/>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9"/>
  </w:num>
  <w:num w:numId="2">
    <w:abstractNumId w:val="36"/>
  </w:num>
  <w:num w:numId="3">
    <w:abstractNumId w:val="28"/>
  </w:num>
  <w:num w:numId="4">
    <w:abstractNumId w:val="22"/>
  </w:num>
  <w:num w:numId="5">
    <w:abstractNumId w:val="41"/>
  </w:num>
  <w:num w:numId="6">
    <w:abstractNumId w:val="34"/>
  </w:num>
  <w:num w:numId="7">
    <w:abstractNumId w:val="49"/>
  </w:num>
  <w:num w:numId="8">
    <w:abstractNumId w:val="51"/>
  </w:num>
  <w:num w:numId="9">
    <w:abstractNumId w:val="40"/>
  </w:num>
  <w:num w:numId="10">
    <w:abstractNumId w:val="27"/>
  </w:num>
  <w:num w:numId="11">
    <w:abstractNumId w:val="48"/>
  </w:num>
  <w:num w:numId="12">
    <w:abstractNumId w:val="19"/>
  </w:num>
  <w:num w:numId="13">
    <w:abstractNumId w:val="21"/>
  </w:num>
  <w:num w:numId="14">
    <w:abstractNumId w:val="20"/>
  </w:num>
  <w:num w:numId="15">
    <w:abstractNumId w:val="39"/>
  </w:num>
  <w:num w:numId="16">
    <w:abstractNumId w:val="38"/>
  </w:num>
  <w:num w:numId="17">
    <w:abstractNumId w:val="32"/>
  </w:num>
  <w:num w:numId="18">
    <w:abstractNumId w:val="47"/>
  </w:num>
  <w:num w:numId="19">
    <w:abstractNumId w:val="26"/>
  </w:num>
  <w:num w:numId="20">
    <w:abstractNumId w:val="45"/>
  </w:num>
  <w:num w:numId="21">
    <w:abstractNumId w:val="30"/>
  </w:num>
  <w:num w:numId="22">
    <w:abstractNumId w:val="18"/>
  </w:num>
  <w:num w:numId="23">
    <w:abstractNumId w:val="25"/>
  </w:num>
  <w:num w:numId="24">
    <w:abstractNumId w:val="16"/>
  </w:num>
  <w:num w:numId="25">
    <w:abstractNumId w:val="52"/>
  </w:num>
  <w:num w:numId="26">
    <w:abstractNumId w:val="31"/>
  </w:num>
  <w:num w:numId="27">
    <w:abstractNumId w:val="44"/>
  </w:num>
  <w:num w:numId="28">
    <w:abstractNumId w:val="35"/>
  </w:num>
  <w:num w:numId="29">
    <w:abstractNumId w:val="33"/>
  </w:num>
  <w:num w:numId="30">
    <w:abstractNumId w:val="43"/>
  </w:num>
  <w:num w:numId="31">
    <w:abstractNumId w:val="50"/>
  </w:num>
  <w:num w:numId="32">
    <w:abstractNumId w:val="42"/>
  </w:num>
  <w:num w:numId="33">
    <w:abstractNumId w:val="24"/>
  </w:num>
  <w:num w:numId="34">
    <w:abstractNumId w:val="17"/>
  </w:num>
  <w:num w:numId="35">
    <w:abstractNumId w:val="23"/>
  </w:num>
  <w:num w:numId="36">
    <w:abstractNumId w:val="37"/>
  </w:num>
  <w:num w:numId="37">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B"/>
    <w:rsid w:val="00000950"/>
    <w:rsid w:val="00001140"/>
    <w:rsid w:val="000012D2"/>
    <w:rsid w:val="00001367"/>
    <w:rsid w:val="00002289"/>
    <w:rsid w:val="0000241C"/>
    <w:rsid w:val="00002B41"/>
    <w:rsid w:val="00002DA7"/>
    <w:rsid w:val="00003F13"/>
    <w:rsid w:val="0000473B"/>
    <w:rsid w:val="00005C9B"/>
    <w:rsid w:val="00006366"/>
    <w:rsid w:val="0000640F"/>
    <w:rsid w:val="000064FA"/>
    <w:rsid w:val="00006908"/>
    <w:rsid w:val="00007892"/>
    <w:rsid w:val="00007A38"/>
    <w:rsid w:val="00007AD4"/>
    <w:rsid w:val="0001008A"/>
    <w:rsid w:val="000104F8"/>
    <w:rsid w:val="00010699"/>
    <w:rsid w:val="00011612"/>
    <w:rsid w:val="00011D4F"/>
    <w:rsid w:val="0001217F"/>
    <w:rsid w:val="00012325"/>
    <w:rsid w:val="00012A80"/>
    <w:rsid w:val="00013594"/>
    <w:rsid w:val="00013E37"/>
    <w:rsid w:val="00014663"/>
    <w:rsid w:val="00015FEF"/>
    <w:rsid w:val="000162F0"/>
    <w:rsid w:val="000165BC"/>
    <w:rsid w:val="00017B07"/>
    <w:rsid w:val="000214E4"/>
    <w:rsid w:val="00021D97"/>
    <w:rsid w:val="00024000"/>
    <w:rsid w:val="000241A0"/>
    <w:rsid w:val="00026155"/>
    <w:rsid w:val="0002623E"/>
    <w:rsid w:val="00026730"/>
    <w:rsid w:val="00026BD3"/>
    <w:rsid w:val="00027198"/>
    <w:rsid w:val="00030632"/>
    <w:rsid w:val="000306BC"/>
    <w:rsid w:val="000307BE"/>
    <w:rsid w:val="00030ADE"/>
    <w:rsid w:val="000326DD"/>
    <w:rsid w:val="00032FAF"/>
    <w:rsid w:val="00033A6A"/>
    <w:rsid w:val="000340C7"/>
    <w:rsid w:val="00034760"/>
    <w:rsid w:val="000350BD"/>
    <w:rsid w:val="00035484"/>
    <w:rsid w:val="00036458"/>
    <w:rsid w:val="00036CCA"/>
    <w:rsid w:val="00037B5B"/>
    <w:rsid w:val="00041585"/>
    <w:rsid w:val="00041BB7"/>
    <w:rsid w:val="0004229C"/>
    <w:rsid w:val="000422F3"/>
    <w:rsid w:val="0004288F"/>
    <w:rsid w:val="000431A6"/>
    <w:rsid w:val="000434EC"/>
    <w:rsid w:val="00044775"/>
    <w:rsid w:val="0004565B"/>
    <w:rsid w:val="00045980"/>
    <w:rsid w:val="00045D7F"/>
    <w:rsid w:val="00046366"/>
    <w:rsid w:val="00046FD3"/>
    <w:rsid w:val="000476AB"/>
    <w:rsid w:val="00047E07"/>
    <w:rsid w:val="00047E1C"/>
    <w:rsid w:val="00050509"/>
    <w:rsid w:val="00050A4C"/>
    <w:rsid w:val="0005244D"/>
    <w:rsid w:val="0005312E"/>
    <w:rsid w:val="00053BC0"/>
    <w:rsid w:val="00053CDD"/>
    <w:rsid w:val="00054210"/>
    <w:rsid w:val="00054F04"/>
    <w:rsid w:val="000557E4"/>
    <w:rsid w:val="00055FEB"/>
    <w:rsid w:val="000578E0"/>
    <w:rsid w:val="00057955"/>
    <w:rsid w:val="00057EBC"/>
    <w:rsid w:val="00057EC8"/>
    <w:rsid w:val="00060E93"/>
    <w:rsid w:val="00061197"/>
    <w:rsid w:val="00061D80"/>
    <w:rsid w:val="00062618"/>
    <w:rsid w:val="000637FB"/>
    <w:rsid w:val="000644E2"/>
    <w:rsid w:val="00064903"/>
    <w:rsid w:val="00064BF6"/>
    <w:rsid w:val="00064ED4"/>
    <w:rsid w:val="000654CE"/>
    <w:rsid w:val="00065AA5"/>
    <w:rsid w:val="00066FA7"/>
    <w:rsid w:val="000708AB"/>
    <w:rsid w:val="00070F0B"/>
    <w:rsid w:val="000716AD"/>
    <w:rsid w:val="00071DC4"/>
    <w:rsid w:val="000720C3"/>
    <w:rsid w:val="00072C85"/>
    <w:rsid w:val="00073830"/>
    <w:rsid w:val="0007392E"/>
    <w:rsid w:val="000739A0"/>
    <w:rsid w:val="00073EFB"/>
    <w:rsid w:val="00074632"/>
    <w:rsid w:val="00074B17"/>
    <w:rsid w:val="00075764"/>
    <w:rsid w:val="00076103"/>
    <w:rsid w:val="00077301"/>
    <w:rsid w:val="0008081B"/>
    <w:rsid w:val="000811B6"/>
    <w:rsid w:val="000812D6"/>
    <w:rsid w:val="0008157D"/>
    <w:rsid w:val="00081EB4"/>
    <w:rsid w:val="00081EF4"/>
    <w:rsid w:val="00081F34"/>
    <w:rsid w:val="0008206B"/>
    <w:rsid w:val="00082D6A"/>
    <w:rsid w:val="00082DBD"/>
    <w:rsid w:val="00083D2B"/>
    <w:rsid w:val="000848EA"/>
    <w:rsid w:val="0008510D"/>
    <w:rsid w:val="00085327"/>
    <w:rsid w:val="00085932"/>
    <w:rsid w:val="00086D20"/>
    <w:rsid w:val="00086EAA"/>
    <w:rsid w:val="000876A1"/>
    <w:rsid w:val="00087ED2"/>
    <w:rsid w:val="00090FA0"/>
    <w:rsid w:val="00091BED"/>
    <w:rsid w:val="00091C1A"/>
    <w:rsid w:val="00092101"/>
    <w:rsid w:val="000922E9"/>
    <w:rsid w:val="000939D1"/>
    <w:rsid w:val="00094335"/>
    <w:rsid w:val="0009438C"/>
    <w:rsid w:val="00094B3D"/>
    <w:rsid w:val="0009514D"/>
    <w:rsid w:val="00095677"/>
    <w:rsid w:val="00096024"/>
    <w:rsid w:val="00096915"/>
    <w:rsid w:val="00096965"/>
    <w:rsid w:val="000979F3"/>
    <w:rsid w:val="000A08B2"/>
    <w:rsid w:val="000A0A02"/>
    <w:rsid w:val="000A159B"/>
    <w:rsid w:val="000A1E14"/>
    <w:rsid w:val="000A22E2"/>
    <w:rsid w:val="000A2421"/>
    <w:rsid w:val="000A2BBD"/>
    <w:rsid w:val="000A4665"/>
    <w:rsid w:val="000A5F94"/>
    <w:rsid w:val="000A7378"/>
    <w:rsid w:val="000A77AE"/>
    <w:rsid w:val="000A7994"/>
    <w:rsid w:val="000A7EF1"/>
    <w:rsid w:val="000B1E9D"/>
    <w:rsid w:val="000B27BB"/>
    <w:rsid w:val="000B28AF"/>
    <w:rsid w:val="000B2F9B"/>
    <w:rsid w:val="000B3E8F"/>
    <w:rsid w:val="000B4C1E"/>
    <w:rsid w:val="000B58AF"/>
    <w:rsid w:val="000B6575"/>
    <w:rsid w:val="000B6D6C"/>
    <w:rsid w:val="000B7F30"/>
    <w:rsid w:val="000C01AE"/>
    <w:rsid w:val="000C02A6"/>
    <w:rsid w:val="000C0EBC"/>
    <w:rsid w:val="000C102A"/>
    <w:rsid w:val="000C11F9"/>
    <w:rsid w:val="000C142B"/>
    <w:rsid w:val="000C18AA"/>
    <w:rsid w:val="000C190F"/>
    <w:rsid w:val="000C1D14"/>
    <w:rsid w:val="000C2357"/>
    <w:rsid w:val="000C2F28"/>
    <w:rsid w:val="000C3EE7"/>
    <w:rsid w:val="000C4309"/>
    <w:rsid w:val="000C4AD7"/>
    <w:rsid w:val="000C5A64"/>
    <w:rsid w:val="000C6043"/>
    <w:rsid w:val="000C6380"/>
    <w:rsid w:val="000C6629"/>
    <w:rsid w:val="000C7340"/>
    <w:rsid w:val="000C7508"/>
    <w:rsid w:val="000C7559"/>
    <w:rsid w:val="000D0721"/>
    <w:rsid w:val="000D192E"/>
    <w:rsid w:val="000D23EB"/>
    <w:rsid w:val="000D2B29"/>
    <w:rsid w:val="000D3A91"/>
    <w:rsid w:val="000D5663"/>
    <w:rsid w:val="000D5F2B"/>
    <w:rsid w:val="000D6032"/>
    <w:rsid w:val="000D6774"/>
    <w:rsid w:val="000D7119"/>
    <w:rsid w:val="000D7587"/>
    <w:rsid w:val="000D7AFF"/>
    <w:rsid w:val="000D7C94"/>
    <w:rsid w:val="000E0773"/>
    <w:rsid w:val="000E0E22"/>
    <w:rsid w:val="000E19A9"/>
    <w:rsid w:val="000E1BF7"/>
    <w:rsid w:val="000E23A2"/>
    <w:rsid w:val="000E2B6F"/>
    <w:rsid w:val="000E2E12"/>
    <w:rsid w:val="000E3016"/>
    <w:rsid w:val="000E3D8E"/>
    <w:rsid w:val="000E5367"/>
    <w:rsid w:val="000E584A"/>
    <w:rsid w:val="000E6762"/>
    <w:rsid w:val="000E72A1"/>
    <w:rsid w:val="000F1261"/>
    <w:rsid w:val="000F1291"/>
    <w:rsid w:val="000F237D"/>
    <w:rsid w:val="000F2AD3"/>
    <w:rsid w:val="000F2BF5"/>
    <w:rsid w:val="000F4472"/>
    <w:rsid w:val="000F6854"/>
    <w:rsid w:val="000F6991"/>
    <w:rsid w:val="000F6DC6"/>
    <w:rsid w:val="000F6F21"/>
    <w:rsid w:val="000F7551"/>
    <w:rsid w:val="000F7791"/>
    <w:rsid w:val="000F78DD"/>
    <w:rsid w:val="00100869"/>
    <w:rsid w:val="00100C07"/>
    <w:rsid w:val="00102069"/>
    <w:rsid w:val="001024F3"/>
    <w:rsid w:val="00103FCA"/>
    <w:rsid w:val="00105C87"/>
    <w:rsid w:val="001060C3"/>
    <w:rsid w:val="00106101"/>
    <w:rsid w:val="001063FE"/>
    <w:rsid w:val="00106EB4"/>
    <w:rsid w:val="00107441"/>
    <w:rsid w:val="00107886"/>
    <w:rsid w:val="0011039C"/>
    <w:rsid w:val="001106AF"/>
    <w:rsid w:val="00110CE2"/>
    <w:rsid w:val="00110EA6"/>
    <w:rsid w:val="001110D2"/>
    <w:rsid w:val="00112CA2"/>
    <w:rsid w:val="001135E2"/>
    <w:rsid w:val="0011363B"/>
    <w:rsid w:val="00113CF4"/>
    <w:rsid w:val="00114583"/>
    <w:rsid w:val="001159FD"/>
    <w:rsid w:val="00115B05"/>
    <w:rsid w:val="001161E8"/>
    <w:rsid w:val="00116FAA"/>
    <w:rsid w:val="001173EE"/>
    <w:rsid w:val="001214AE"/>
    <w:rsid w:val="001220F6"/>
    <w:rsid w:val="00122484"/>
    <w:rsid w:val="001228EA"/>
    <w:rsid w:val="00122A36"/>
    <w:rsid w:val="00122AB7"/>
    <w:rsid w:val="0012320B"/>
    <w:rsid w:val="00123B28"/>
    <w:rsid w:val="00124267"/>
    <w:rsid w:val="00124513"/>
    <w:rsid w:val="00124FC5"/>
    <w:rsid w:val="00126852"/>
    <w:rsid w:val="00126E52"/>
    <w:rsid w:val="001274FB"/>
    <w:rsid w:val="00127B63"/>
    <w:rsid w:val="00130216"/>
    <w:rsid w:val="001306DD"/>
    <w:rsid w:val="00130AF7"/>
    <w:rsid w:val="00132651"/>
    <w:rsid w:val="00132820"/>
    <w:rsid w:val="00132C62"/>
    <w:rsid w:val="00133BDF"/>
    <w:rsid w:val="0013411D"/>
    <w:rsid w:val="0013536B"/>
    <w:rsid w:val="0013707E"/>
    <w:rsid w:val="0014025A"/>
    <w:rsid w:val="001405C4"/>
    <w:rsid w:val="0014210D"/>
    <w:rsid w:val="0014217F"/>
    <w:rsid w:val="00143174"/>
    <w:rsid w:val="001436FE"/>
    <w:rsid w:val="001456E1"/>
    <w:rsid w:val="00146424"/>
    <w:rsid w:val="00150C69"/>
    <w:rsid w:val="00150D2A"/>
    <w:rsid w:val="00150FA0"/>
    <w:rsid w:val="00152BC8"/>
    <w:rsid w:val="00152D53"/>
    <w:rsid w:val="001557B6"/>
    <w:rsid w:val="00156611"/>
    <w:rsid w:val="00156D6B"/>
    <w:rsid w:val="00156E13"/>
    <w:rsid w:val="00156FB2"/>
    <w:rsid w:val="0016119E"/>
    <w:rsid w:val="00161474"/>
    <w:rsid w:val="0016222A"/>
    <w:rsid w:val="0016268B"/>
    <w:rsid w:val="00162AC0"/>
    <w:rsid w:val="00163E49"/>
    <w:rsid w:val="001641AE"/>
    <w:rsid w:val="001644C0"/>
    <w:rsid w:val="00164666"/>
    <w:rsid w:val="001655FE"/>
    <w:rsid w:val="00166618"/>
    <w:rsid w:val="00166E9A"/>
    <w:rsid w:val="00170057"/>
    <w:rsid w:val="0017028C"/>
    <w:rsid w:val="0017068C"/>
    <w:rsid w:val="0017190C"/>
    <w:rsid w:val="001719A8"/>
    <w:rsid w:val="0017260E"/>
    <w:rsid w:val="001739DF"/>
    <w:rsid w:val="00173E43"/>
    <w:rsid w:val="00173E9A"/>
    <w:rsid w:val="001755A8"/>
    <w:rsid w:val="0017585B"/>
    <w:rsid w:val="001765DF"/>
    <w:rsid w:val="00180F83"/>
    <w:rsid w:val="00181104"/>
    <w:rsid w:val="00182280"/>
    <w:rsid w:val="00182DF3"/>
    <w:rsid w:val="00184632"/>
    <w:rsid w:val="00185540"/>
    <w:rsid w:val="00185C98"/>
    <w:rsid w:val="00186414"/>
    <w:rsid w:val="001870ED"/>
    <w:rsid w:val="001913D3"/>
    <w:rsid w:val="0019361C"/>
    <w:rsid w:val="001942A3"/>
    <w:rsid w:val="001943FF"/>
    <w:rsid w:val="00195409"/>
    <w:rsid w:val="00195490"/>
    <w:rsid w:val="0019582C"/>
    <w:rsid w:val="00195966"/>
    <w:rsid w:val="00196801"/>
    <w:rsid w:val="00196A64"/>
    <w:rsid w:val="00196B2E"/>
    <w:rsid w:val="00196DCA"/>
    <w:rsid w:val="00197EAF"/>
    <w:rsid w:val="001A1749"/>
    <w:rsid w:val="001A384C"/>
    <w:rsid w:val="001A395D"/>
    <w:rsid w:val="001A3CA3"/>
    <w:rsid w:val="001A53EC"/>
    <w:rsid w:val="001A5E75"/>
    <w:rsid w:val="001A6D59"/>
    <w:rsid w:val="001A72C8"/>
    <w:rsid w:val="001A72F1"/>
    <w:rsid w:val="001B11BE"/>
    <w:rsid w:val="001B161A"/>
    <w:rsid w:val="001B1DC9"/>
    <w:rsid w:val="001B4772"/>
    <w:rsid w:val="001B542E"/>
    <w:rsid w:val="001B546C"/>
    <w:rsid w:val="001B5CF3"/>
    <w:rsid w:val="001B6727"/>
    <w:rsid w:val="001B6859"/>
    <w:rsid w:val="001B6EF8"/>
    <w:rsid w:val="001B7329"/>
    <w:rsid w:val="001B756A"/>
    <w:rsid w:val="001B7572"/>
    <w:rsid w:val="001B777B"/>
    <w:rsid w:val="001C007B"/>
    <w:rsid w:val="001C0879"/>
    <w:rsid w:val="001C0AFF"/>
    <w:rsid w:val="001C135E"/>
    <w:rsid w:val="001C1811"/>
    <w:rsid w:val="001C225E"/>
    <w:rsid w:val="001C373F"/>
    <w:rsid w:val="001C3C3C"/>
    <w:rsid w:val="001C4186"/>
    <w:rsid w:val="001C4E4E"/>
    <w:rsid w:val="001C513B"/>
    <w:rsid w:val="001C57EA"/>
    <w:rsid w:val="001C57F6"/>
    <w:rsid w:val="001C5E4A"/>
    <w:rsid w:val="001C6BD2"/>
    <w:rsid w:val="001C7701"/>
    <w:rsid w:val="001C7C2C"/>
    <w:rsid w:val="001D07E0"/>
    <w:rsid w:val="001D15C4"/>
    <w:rsid w:val="001D29B7"/>
    <w:rsid w:val="001D31A9"/>
    <w:rsid w:val="001D3B33"/>
    <w:rsid w:val="001D4B2D"/>
    <w:rsid w:val="001D524F"/>
    <w:rsid w:val="001D54C1"/>
    <w:rsid w:val="001D5CCB"/>
    <w:rsid w:val="001D62DF"/>
    <w:rsid w:val="001D73AC"/>
    <w:rsid w:val="001D7763"/>
    <w:rsid w:val="001D7EC9"/>
    <w:rsid w:val="001E062D"/>
    <w:rsid w:val="001E1775"/>
    <w:rsid w:val="001E2373"/>
    <w:rsid w:val="001E362A"/>
    <w:rsid w:val="001E3D22"/>
    <w:rsid w:val="001E45BF"/>
    <w:rsid w:val="001E4A7C"/>
    <w:rsid w:val="001E4DE0"/>
    <w:rsid w:val="001E50DC"/>
    <w:rsid w:val="001E5761"/>
    <w:rsid w:val="001E5DEE"/>
    <w:rsid w:val="001E68B1"/>
    <w:rsid w:val="001E7902"/>
    <w:rsid w:val="001F0EBC"/>
    <w:rsid w:val="001F0EDD"/>
    <w:rsid w:val="001F0EFF"/>
    <w:rsid w:val="001F1DD8"/>
    <w:rsid w:val="001F2490"/>
    <w:rsid w:val="001F253A"/>
    <w:rsid w:val="001F35BC"/>
    <w:rsid w:val="001F400C"/>
    <w:rsid w:val="001F5223"/>
    <w:rsid w:val="001F67BE"/>
    <w:rsid w:val="001F67D3"/>
    <w:rsid w:val="001F70FD"/>
    <w:rsid w:val="0020152D"/>
    <w:rsid w:val="00204111"/>
    <w:rsid w:val="00204EBF"/>
    <w:rsid w:val="00205009"/>
    <w:rsid w:val="00205CE4"/>
    <w:rsid w:val="00205FDC"/>
    <w:rsid w:val="002062D2"/>
    <w:rsid w:val="00207F2B"/>
    <w:rsid w:val="00210663"/>
    <w:rsid w:val="002108B1"/>
    <w:rsid w:val="00211330"/>
    <w:rsid w:val="00212036"/>
    <w:rsid w:val="002126E5"/>
    <w:rsid w:val="00212783"/>
    <w:rsid w:val="00212789"/>
    <w:rsid w:val="00212F18"/>
    <w:rsid w:val="0021308C"/>
    <w:rsid w:val="002132B9"/>
    <w:rsid w:val="002136F9"/>
    <w:rsid w:val="00214CD1"/>
    <w:rsid w:val="002163D1"/>
    <w:rsid w:val="00217453"/>
    <w:rsid w:val="00217ECA"/>
    <w:rsid w:val="00217F97"/>
    <w:rsid w:val="00220CA0"/>
    <w:rsid w:val="00221485"/>
    <w:rsid w:val="00221ACF"/>
    <w:rsid w:val="002229E9"/>
    <w:rsid w:val="00222AF3"/>
    <w:rsid w:val="002230DD"/>
    <w:rsid w:val="002236B5"/>
    <w:rsid w:val="002239A2"/>
    <w:rsid w:val="00223B6D"/>
    <w:rsid w:val="00223DA0"/>
    <w:rsid w:val="00223DA2"/>
    <w:rsid w:val="0022452C"/>
    <w:rsid w:val="00224A70"/>
    <w:rsid w:val="00226DBD"/>
    <w:rsid w:val="00227865"/>
    <w:rsid w:val="00227E92"/>
    <w:rsid w:val="00230026"/>
    <w:rsid w:val="002303B5"/>
    <w:rsid w:val="00231572"/>
    <w:rsid w:val="002315BF"/>
    <w:rsid w:val="00232A00"/>
    <w:rsid w:val="00232C77"/>
    <w:rsid w:val="00232C83"/>
    <w:rsid w:val="00232DEC"/>
    <w:rsid w:val="00232F3C"/>
    <w:rsid w:val="00233948"/>
    <w:rsid w:val="00233FB4"/>
    <w:rsid w:val="0023645D"/>
    <w:rsid w:val="00236604"/>
    <w:rsid w:val="00236651"/>
    <w:rsid w:val="00237643"/>
    <w:rsid w:val="00237BF8"/>
    <w:rsid w:val="00240068"/>
    <w:rsid w:val="00240F2F"/>
    <w:rsid w:val="002416FC"/>
    <w:rsid w:val="00241AE7"/>
    <w:rsid w:val="00242E49"/>
    <w:rsid w:val="002443B4"/>
    <w:rsid w:val="00244947"/>
    <w:rsid w:val="002452C1"/>
    <w:rsid w:val="0024647C"/>
    <w:rsid w:val="00246AE1"/>
    <w:rsid w:val="00246E59"/>
    <w:rsid w:val="00247101"/>
    <w:rsid w:val="00247E15"/>
    <w:rsid w:val="0025072E"/>
    <w:rsid w:val="00250A79"/>
    <w:rsid w:val="00250EB7"/>
    <w:rsid w:val="00251D32"/>
    <w:rsid w:val="0025243C"/>
    <w:rsid w:val="00253269"/>
    <w:rsid w:val="00254627"/>
    <w:rsid w:val="002550F0"/>
    <w:rsid w:val="00255C33"/>
    <w:rsid w:val="00256E5B"/>
    <w:rsid w:val="0025795C"/>
    <w:rsid w:val="00257BC2"/>
    <w:rsid w:val="00257F04"/>
    <w:rsid w:val="002600E7"/>
    <w:rsid w:val="00260110"/>
    <w:rsid w:val="00261004"/>
    <w:rsid w:val="00262E8D"/>
    <w:rsid w:val="00263C72"/>
    <w:rsid w:val="00263F6F"/>
    <w:rsid w:val="00264247"/>
    <w:rsid w:val="00264824"/>
    <w:rsid w:val="002656B3"/>
    <w:rsid w:val="00266013"/>
    <w:rsid w:val="0026633F"/>
    <w:rsid w:val="00266A4A"/>
    <w:rsid w:val="0026776C"/>
    <w:rsid w:val="00267F94"/>
    <w:rsid w:val="00270D9B"/>
    <w:rsid w:val="00272605"/>
    <w:rsid w:val="00273150"/>
    <w:rsid w:val="0027359A"/>
    <w:rsid w:val="00273C29"/>
    <w:rsid w:val="00274A95"/>
    <w:rsid w:val="00274C22"/>
    <w:rsid w:val="00274FE8"/>
    <w:rsid w:val="00275872"/>
    <w:rsid w:val="00276DD5"/>
    <w:rsid w:val="00277864"/>
    <w:rsid w:val="00277AB1"/>
    <w:rsid w:val="0028034F"/>
    <w:rsid w:val="0028037F"/>
    <w:rsid w:val="002806F1"/>
    <w:rsid w:val="002809E5"/>
    <w:rsid w:val="002812AF"/>
    <w:rsid w:val="0028196D"/>
    <w:rsid w:val="002825BB"/>
    <w:rsid w:val="0028277A"/>
    <w:rsid w:val="00282C6D"/>
    <w:rsid w:val="00282F85"/>
    <w:rsid w:val="002838E6"/>
    <w:rsid w:val="002848F1"/>
    <w:rsid w:val="002855A4"/>
    <w:rsid w:val="00286137"/>
    <w:rsid w:val="0028699C"/>
    <w:rsid w:val="0028748C"/>
    <w:rsid w:val="0028770A"/>
    <w:rsid w:val="00287D6A"/>
    <w:rsid w:val="00290727"/>
    <w:rsid w:val="002909B7"/>
    <w:rsid w:val="00290A6A"/>
    <w:rsid w:val="00290B38"/>
    <w:rsid w:val="00290D85"/>
    <w:rsid w:val="002914E0"/>
    <w:rsid w:val="00291EA6"/>
    <w:rsid w:val="002922DE"/>
    <w:rsid w:val="002923A7"/>
    <w:rsid w:val="0029247C"/>
    <w:rsid w:val="00292C7D"/>
    <w:rsid w:val="00292E36"/>
    <w:rsid w:val="00293CB2"/>
    <w:rsid w:val="00293E11"/>
    <w:rsid w:val="002940A8"/>
    <w:rsid w:val="002948F5"/>
    <w:rsid w:val="00294B68"/>
    <w:rsid w:val="002956F4"/>
    <w:rsid w:val="00295FFB"/>
    <w:rsid w:val="00296F0C"/>
    <w:rsid w:val="00296F66"/>
    <w:rsid w:val="00297444"/>
    <w:rsid w:val="00297744"/>
    <w:rsid w:val="00297772"/>
    <w:rsid w:val="00297996"/>
    <w:rsid w:val="002A089F"/>
    <w:rsid w:val="002A1868"/>
    <w:rsid w:val="002A1F35"/>
    <w:rsid w:val="002A205A"/>
    <w:rsid w:val="002A240C"/>
    <w:rsid w:val="002A3006"/>
    <w:rsid w:val="002A372E"/>
    <w:rsid w:val="002A51BC"/>
    <w:rsid w:val="002A5A2B"/>
    <w:rsid w:val="002A73BD"/>
    <w:rsid w:val="002A7F4A"/>
    <w:rsid w:val="002A7F7E"/>
    <w:rsid w:val="002B0698"/>
    <w:rsid w:val="002B0878"/>
    <w:rsid w:val="002B1432"/>
    <w:rsid w:val="002B221B"/>
    <w:rsid w:val="002B28D8"/>
    <w:rsid w:val="002B2C6C"/>
    <w:rsid w:val="002B2C6F"/>
    <w:rsid w:val="002B6722"/>
    <w:rsid w:val="002B6ED8"/>
    <w:rsid w:val="002B70CA"/>
    <w:rsid w:val="002B7307"/>
    <w:rsid w:val="002B7540"/>
    <w:rsid w:val="002C00C8"/>
    <w:rsid w:val="002C05A2"/>
    <w:rsid w:val="002C0739"/>
    <w:rsid w:val="002C0C46"/>
    <w:rsid w:val="002C1135"/>
    <w:rsid w:val="002C1912"/>
    <w:rsid w:val="002C1A96"/>
    <w:rsid w:val="002C3069"/>
    <w:rsid w:val="002C32BA"/>
    <w:rsid w:val="002C3427"/>
    <w:rsid w:val="002C4418"/>
    <w:rsid w:val="002C45EA"/>
    <w:rsid w:val="002C4935"/>
    <w:rsid w:val="002C55DB"/>
    <w:rsid w:val="002C6B33"/>
    <w:rsid w:val="002D2437"/>
    <w:rsid w:val="002D25BD"/>
    <w:rsid w:val="002D264E"/>
    <w:rsid w:val="002D3542"/>
    <w:rsid w:val="002D4A35"/>
    <w:rsid w:val="002D4A75"/>
    <w:rsid w:val="002D5F4E"/>
    <w:rsid w:val="002D6448"/>
    <w:rsid w:val="002D79D9"/>
    <w:rsid w:val="002D7FB1"/>
    <w:rsid w:val="002E164E"/>
    <w:rsid w:val="002E26AA"/>
    <w:rsid w:val="002E2A9A"/>
    <w:rsid w:val="002E2E27"/>
    <w:rsid w:val="002E30C9"/>
    <w:rsid w:val="002E3224"/>
    <w:rsid w:val="002E3674"/>
    <w:rsid w:val="002E36EF"/>
    <w:rsid w:val="002E3D69"/>
    <w:rsid w:val="002E3FC9"/>
    <w:rsid w:val="002E4B65"/>
    <w:rsid w:val="002E4BE0"/>
    <w:rsid w:val="002E5589"/>
    <w:rsid w:val="002E5C9C"/>
    <w:rsid w:val="002E5E06"/>
    <w:rsid w:val="002E6290"/>
    <w:rsid w:val="002E717E"/>
    <w:rsid w:val="002E7AB3"/>
    <w:rsid w:val="002E7D33"/>
    <w:rsid w:val="002F11A6"/>
    <w:rsid w:val="002F1B6A"/>
    <w:rsid w:val="002F3A02"/>
    <w:rsid w:val="002F4CCC"/>
    <w:rsid w:val="002F550E"/>
    <w:rsid w:val="002F602C"/>
    <w:rsid w:val="002F6932"/>
    <w:rsid w:val="002F6ACB"/>
    <w:rsid w:val="002F6B54"/>
    <w:rsid w:val="002F6C5E"/>
    <w:rsid w:val="002F702B"/>
    <w:rsid w:val="002F74B9"/>
    <w:rsid w:val="003000E2"/>
    <w:rsid w:val="00301325"/>
    <w:rsid w:val="00302261"/>
    <w:rsid w:val="0030232A"/>
    <w:rsid w:val="00302456"/>
    <w:rsid w:val="00302E10"/>
    <w:rsid w:val="00303161"/>
    <w:rsid w:val="003035A9"/>
    <w:rsid w:val="00304ACB"/>
    <w:rsid w:val="00305CF7"/>
    <w:rsid w:val="003067D3"/>
    <w:rsid w:val="00306CDE"/>
    <w:rsid w:val="003072FF"/>
    <w:rsid w:val="003105D3"/>
    <w:rsid w:val="003111B3"/>
    <w:rsid w:val="003122D4"/>
    <w:rsid w:val="003124A4"/>
    <w:rsid w:val="00312E08"/>
    <w:rsid w:val="0031344D"/>
    <w:rsid w:val="0031438F"/>
    <w:rsid w:val="00314F25"/>
    <w:rsid w:val="003150B2"/>
    <w:rsid w:val="00315C0E"/>
    <w:rsid w:val="00316304"/>
    <w:rsid w:val="00316C56"/>
    <w:rsid w:val="00320361"/>
    <w:rsid w:val="00320BD6"/>
    <w:rsid w:val="00321364"/>
    <w:rsid w:val="00321638"/>
    <w:rsid w:val="00322B18"/>
    <w:rsid w:val="003244F9"/>
    <w:rsid w:val="0032458B"/>
    <w:rsid w:val="003248EF"/>
    <w:rsid w:val="00325647"/>
    <w:rsid w:val="003256C6"/>
    <w:rsid w:val="00325AA3"/>
    <w:rsid w:val="00325B61"/>
    <w:rsid w:val="0032688C"/>
    <w:rsid w:val="00326EA7"/>
    <w:rsid w:val="00331365"/>
    <w:rsid w:val="003318AC"/>
    <w:rsid w:val="003319EF"/>
    <w:rsid w:val="00332590"/>
    <w:rsid w:val="00332A0E"/>
    <w:rsid w:val="0033360B"/>
    <w:rsid w:val="00334311"/>
    <w:rsid w:val="00334C99"/>
    <w:rsid w:val="003356C6"/>
    <w:rsid w:val="00335CFB"/>
    <w:rsid w:val="00336396"/>
    <w:rsid w:val="00336850"/>
    <w:rsid w:val="00337ECC"/>
    <w:rsid w:val="003402D6"/>
    <w:rsid w:val="00340AAE"/>
    <w:rsid w:val="00341006"/>
    <w:rsid w:val="00341A04"/>
    <w:rsid w:val="00341D62"/>
    <w:rsid w:val="003420DD"/>
    <w:rsid w:val="003438C3"/>
    <w:rsid w:val="00343A4B"/>
    <w:rsid w:val="00344ABA"/>
    <w:rsid w:val="00344C4C"/>
    <w:rsid w:val="00345351"/>
    <w:rsid w:val="003453F4"/>
    <w:rsid w:val="0034655F"/>
    <w:rsid w:val="003474F5"/>
    <w:rsid w:val="003476D1"/>
    <w:rsid w:val="00350ADA"/>
    <w:rsid w:val="00351381"/>
    <w:rsid w:val="00351E66"/>
    <w:rsid w:val="00352639"/>
    <w:rsid w:val="003538DC"/>
    <w:rsid w:val="003552E2"/>
    <w:rsid w:val="0035561B"/>
    <w:rsid w:val="00356A16"/>
    <w:rsid w:val="00356AD6"/>
    <w:rsid w:val="00356B9A"/>
    <w:rsid w:val="00356C31"/>
    <w:rsid w:val="00356C50"/>
    <w:rsid w:val="00357C97"/>
    <w:rsid w:val="0036017E"/>
    <w:rsid w:val="00360373"/>
    <w:rsid w:val="0036065F"/>
    <w:rsid w:val="00360B64"/>
    <w:rsid w:val="0036231D"/>
    <w:rsid w:val="00362CBA"/>
    <w:rsid w:val="00362DFB"/>
    <w:rsid w:val="00363678"/>
    <w:rsid w:val="00363EDF"/>
    <w:rsid w:val="00364434"/>
    <w:rsid w:val="003644B8"/>
    <w:rsid w:val="00364611"/>
    <w:rsid w:val="003651EF"/>
    <w:rsid w:val="00365672"/>
    <w:rsid w:val="00365C42"/>
    <w:rsid w:val="00366341"/>
    <w:rsid w:val="00367B9F"/>
    <w:rsid w:val="00367CF1"/>
    <w:rsid w:val="00367D8A"/>
    <w:rsid w:val="00371576"/>
    <w:rsid w:val="003715B5"/>
    <w:rsid w:val="003717BA"/>
    <w:rsid w:val="003733EC"/>
    <w:rsid w:val="003751D0"/>
    <w:rsid w:val="0037562F"/>
    <w:rsid w:val="00375D34"/>
    <w:rsid w:val="00375E86"/>
    <w:rsid w:val="0037620B"/>
    <w:rsid w:val="00376922"/>
    <w:rsid w:val="003776DF"/>
    <w:rsid w:val="00381948"/>
    <w:rsid w:val="00382715"/>
    <w:rsid w:val="00382F87"/>
    <w:rsid w:val="003833F9"/>
    <w:rsid w:val="003836CA"/>
    <w:rsid w:val="00383DF1"/>
    <w:rsid w:val="00384303"/>
    <w:rsid w:val="0038518F"/>
    <w:rsid w:val="00385837"/>
    <w:rsid w:val="00385C22"/>
    <w:rsid w:val="00387248"/>
    <w:rsid w:val="0038732A"/>
    <w:rsid w:val="00387DED"/>
    <w:rsid w:val="00390578"/>
    <w:rsid w:val="00390610"/>
    <w:rsid w:val="00390EF2"/>
    <w:rsid w:val="0039104A"/>
    <w:rsid w:val="00391D1F"/>
    <w:rsid w:val="003927D9"/>
    <w:rsid w:val="003932BA"/>
    <w:rsid w:val="00393892"/>
    <w:rsid w:val="00393A55"/>
    <w:rsid w:val="00393EE9"/>
    <w:rsid w:val="0039429F"/>
    <w:rsid w:val="003956C8"/>
    <w:rsid w:val="00397900"/>
    <w:rsid w:val="003A054C"/>
    <w:rsid w:val="003A0C5E"/>
    <w:rsid w:val="003A0DF8"/>
    <w:rsid w:val="003A0F88"/>
    <w:rsid w:val="003A1713"/>
    <w:rsid w:val="003A1A30"/>
    <w:rsid w:val="003A2296"/>
    <w:rsid w:val="003A3042"/>
    <w:rsid w:val="003A3EA0"/>
    <w:rsid w:val="003A428F"/>
    <w:rsid w:val="003A435C"/>
    <w:rsid w:val="003A474A"/>
    <w:rsid w:val="003A5299"/>
    <w:rsid w:val="003A54F2"/>
    <w:rsid w:val="003A59C4"/>
    <w:rsid w:val="003A5B37"/>
    <w:rsid w:val="003A5C79"/>
    <w:rsid w:val="003A5DFA"/>
    <w:rsid w:val="003A5E91"/>
    <w:rsid w:val="003A6A71"/>
    <w:rsid w:val="003A6A7B"/>
    <w:rsid w:val="003A6CAC"/>
    <w:rsid w:val="003A6DEB"/>
    <w:rsid w:val="003A76E7"/>
    <w:rsid w:val="003B14C5"/>
    <w:rsid w:val="003B21B4"/>
    <w:rsid w:val="003B26D9"/>
    <w:rsid w:val="003B30EE"/>
    <w:rsid w:val="003B3B74"/>
    <w:rsid w:val="003B4FC8"/>
    <w:rsid w:val="003B6058"/>
    <w:rsid w:val="003B6135"/>
    <w:rsid w:val="003B660B"/>
    <w:rsid w:val="003B6A04"/>
    <w:rsid w:val="003B6C5A"/>
    <w:rsid w:val="003B6E94"/>
    <w:rsid w:val="003C01AA"/>
    <w:rsid w:val="003C0EE1"/>
    <w:rsid w:val="003C1D1E"/>
    <w:rsid w:val="003C2206"/>
    <w:rsid w:val="003C3985"/>
    <w:rsid w:val="003C4079"/>
    <w:rsid w:val="003C4FF8"/>
    <w:rsid w:val="003C5E6B"/>
    <w:rsid w:val="003C5F1B"/>
    <w:rsid w:val="003C6657"/>
    <w:rsid w:val="003C7726"/>
    <w:rsid w:val="003D023D"/>
    <w:rsid w:val="003D02F4"/>
    <w:rsid w:val="003D1F15"/>
    <w:rsid w:val="003D2380"/>
    <w:rsid w:val="003D2CA8"/>
    <w:rsid w:val="003D2DEA"/>
    <w:rsid w:val="003D3015"/>
    <w:rsid w:val="003D32B2"/>
    <w:rsid w:val="003D4384"/>
    <w:rsid w:val="003D54F6"/>
    <w:rsid w:val="003D5E43"/>
    <w:rsid w:val="003D6463"/>
    <w:rsid w:val="003D6919"/>
    <w:rsid w:val="003D6A42"/>
    <w:rsid w:val="003E07E9"/>
    <w:rsid w:val="003E0F0B"/>
    <w:rsid w:val="003E11BA"/>
    <w:rsid w:val="003E19EC"/>
    <w:rsid w:val="003E2B40"/>
    <w:rsid w:val="003E3D80"/>
    <w:rsid w:val="003E4087"/>
    <w:rsid w:val="003E57BB"/>
    <w:rsid w:val="003E5AA8"/>
    <w:rsid w:val="003E5DFD"/>
    <w:rsid w:val="003E635C"/>
    <w:rsid w:val="003E7E40"/>
    <w:rsid w:val="003F0923"/>
    <w:rsid w:val="003F0AE7"/>
    <w:rsid w:val="003F1413"/>
    <w:rsid w:val="003F15A0"/>
    <w:rsid w:val="003F1A4F"/>
    <w:rsid w:val="003F1D03"/>
    <w:rsid w:val="003F258A"/>
    <w:rsid w:val="003F3809"/>
    <w:rsid w:val="003F4AC3"/>
    <w:rsid w:val="003F5756"/>
    <w:rsid w:val="003F6226"/>
    <w:rsid w:val="003F6503"/>
    <w:rsid w:val="003F6D29"/>
    <w:rsid w:val="00400328"/>
    <w:rsid w:val="00401687"/>
    <w:rsid w:val="00401942"/>
    <w:rsid w:val="0040297B"/>
    <w:rsid w:val="00402DCD"/>
    <w:rsid w:val="00403652"/>
    <w:rsid w:val="00403828"/>
    <w:rsid w:val="0040399B"/>
    <w:rsid w:val="00404A56"/>
    <w:rsid w:val="00404AE7"/>
    <w:rsid w:val="00404ECF"/>
    <w:rsid w:val="00405079"/>
    <w:rsid w:val="004062FF"/>
    <w:rsid w:val="00407ACD"/>
    <w:rsid w:val="00410430"/>
    <w:rsid w:val="00410FE9"/>
    <w:rsid w:val="00411F18"/>
    <w:rsid w:val="004125D6"/>
    <w:rsid w:val="00412C27"/>
    <w:rsid w:val="0041305B"/>
    <w:rsid w:val="00413B1D"/>
    <w:rsid w:val="004140E0"/>
    <w:rsid w:val="00414100"/>
    <w:rsid w:val="0041436B"/>
    <w:rsid w:val="004155B3"/>
    <w:rsid w:val="0041586B"/>
    <w:rsid w:val="00416180"/>
    <w:rsid w:val="004162DB"/>
    <w:rsid w:val="004163F7"/>
    <w:rsid w:val="00416DE9"/>
    <w:rsid w:val="00417D53"/>
    <w:rsid w:val="004207F7"/>
    <w:rsid w:val="00420B09"/>
    <w:rsid w:val="00420BDD"/>
    <w:rsid w:val="00423C66"/>
    <w:rsid w:val="00423CB8"/>
    <w:rsid w:val="004243C7"/>
    <w:rsid w:val="00425A9E"/>
    <w:rsid w:val="004264B1"/>
    <w:rsid w:val="0042797F"/>
    <w:rsid w:val="00427D8E"/>
    <w:rsid w:val="00430417"/>
    <w:rsid w:val="00430932"/>
    <w:rsid w:val="00431238"/>
    <w:rsid w:val="00431B70"/>
    <w:rsid w:val="004322D9"/>
    <w:rsid w:val="00432BEE"/>
    <w:rsid w:val="004341C5"/>
    <w:rsid w:val="004349A9"/>
    <w:rsid w:val="00436598"/>
    <w:rsid w:val="00436D27"/>
    <w:rsid w:val="00436D2F"/>
    <w:rsid w:val="00436E8E"/>
    <w:rsid w:val="004372BF"/>
    <w:rsid w:val="00437611"/>
    <w:rsid w:val="0043781F"/>
    <w:rsid w:val="00437C89"/>
    <w:rsid w:val="00441637"/>
    <w:rsid w:val="00442393"/>
    <w:rsid w:val="00442C3E"/>
    <w:rsid w:val="0044349C"/>
    <w:rsid w:val="00443BA6"/>
    <w:rsid w:val="0044455A"/>
    <w:rsid w:val="00444A6D"/>
    <w:rsid w:val="004459D7"/>
    <w:rsid w:val="00445CD5"/>
    <w:rsid w:val="004461B3"/>
    <w:rsid w:val="00446D97"/>
    <w:rsid w:val="00446F3E"/>
    <w:rsid w:val="004473B3"/>
    <w:rsid w:val="00447B80"/>
    <w:rsid w:val="00447CB3"/>
    <w:rsid w:val="004505C8"/>
    <w:rsid w:val="004519F5"/>
    <w:rsid w:val="00451C89"/>
    <w:rsid w:val="00452375"/>
    <w:rsid w:val="00452560"/>
    <w:rsid w:val="00453667"/>
    <w:rsid w:val="00454028"/>
    <w:rsid w:val="00454053"/>
    <w:rsid w:val="004559DF"/>
    <w:rsid w:val="00456ADB"/>
    <w:rsid w:val="00457D30"/>
    <w:rsid w:val="00461220"/>
    <w:rsid w:val="00461296"/>
    <w:rsid w:val="00461354"/>
    <w:rsid w:val="00462119"/>
    <w:rsid w:val="00462AEF"/>
    <w:rsid w:val="00462F5A"/>
    <w:rsid w:val="00463A82"/>
    <w:rsid w:val="00464248"/>
    <w:rsid w:val="00465841"/>
    <w:rsid w:val="00467039"/>
    <w:rsid w:val="0046722F"/>
    <w:rsid w:val="00467702"/>
    <w:rsid w:val="0047099E"/>
    <w:rsid w:val="004714CB"/>
    <w:rsid w:val="004719F2"/>
    <w:rsid w:val="0047211F"/>
    <w:rsid w:val="0047269E"/>
    <w:rsid w:val="004729A6"/>
    <w:rsid w:val="00472ACB"/>
    <w:rsid w:val="00473983"/>
    <w:rsid w:val="00473ED3"/>
    <w:rsid w:val="00474039"/>
    <w:rsid w:val="00474577"/>
    <w:rsid w:val="00476133"/>
    <w:rsid w:val="004768E2"/>
    <w:rsid w:val="0047769D"/>
    <w:rsid w:val="004802C4"/>
    <w:rsid w:val="0048114F"/>
    <w:rsid w:val="0048165A"/>
    <w:rsid w:val="004816D3"/>
    <w:rsid w:val="0048179F"/>
    <w:rsid w:val="004842AF"/>
    <w:rsid w:val="00484329"/>
    <w:rsid w:val="00484637"/>
    <w:rsid w:val="0048494B"/>
    <w:rsid w:val="00485E9B"/>
    <w:rsid w:val="00486121"/>
    <w:rsid w:val="00486149"/>
    <w:rsid w:val="00486787"/>
    <w:rsid w:val="00487072"/>
    <w:rsid w:val="00487DC8"/>
    <w:rsid w:val="00490262"/>
    <w:rsid w:val="004902D8"/>
    <w:rsid w:val="0049035A"/>
    <w:rsid w:val="00490A01"/>
    <w:rsid w:val="004918A1"/>
    <w:rsid w:val="0049349D"/>
    <w:rsid w:val="00493752"/>
    <w:rsid w:val="004937DE"/>
    <w:rsid w:val="0049395A"/>
    <w:rsid w:val="00493D4E"/>
    <w:rsid w:val="004940D7"/>
    <w:rsid w:val="00494C74"/>
    <w:rsid w:val="00494D95"/>
    <w:rsid w:val="00494FAA"/>
    <w:rsid w:val="00494FEC"/>
    <w:rsid w:val="0049513B"/>
    <w:rsid w:val="00495AFB"/>
    <w:rsid w:val="00495B5F"/>
    <w:rsid w:val="0049619F"/>
    <w:rsid w:val="0049633D"/>
    <w:rsid w:val="004965F9"/>
    <w:rsid w:val="00496B6A"/>
    <w:rsid w:val="00496C4A"/>
    <w:rsid w:val="00496E1B"/>
    <w:rsid w:val="00496FA0"/>
    <w:rsid w:val="00497396"/>
    <w:rsid w:val="004A1659"/>
    <w:rsid w:val="004A2F68"/>
    <w:rsid w:val="004A36B6"/>
    <w:rsid w:val="004A5301"/>
    <w:rsid w:val="004A55FF"/>
    <w:rsid w:val="004A5D5E"/>
    <w:rsid w:val="004A6F63"/>
    <w:rsid w:val="004A778A"/>
    <w:rsid w:val="004B0095"/>
    <w:rsid w:val="004B0420"/>
    <w:rsid w:val="004B07F4"/>
    <w:rsid w:val="004B0F4C"/>
    <w:rsid w:val="004B3004"/>
    <w:rsid w:val="004B372C"/>
    <w:rsid w:val="004B3DF4"/>
    <w:rsid w:val="004B3E83"/>
    <w:rsid w:val="004B4893"/>
    <w:rsid w:val="004B68B3"/>
    <w:rsid w:val="004B729F"/>
    <w:rsid w:val="004B75E4"/>
    <w:rsid w:val="004B7663"/>
    <w:rsid w:val="004C004F"/>
    <w:rsid w:val="004C043C"/>
    <w:rsid w:val="004C0BAE"/>
    <w:rsid w:val="004C1436"/>
    <w:rsid w:val="004C1716"/>
    <w:rsid w:val="004C188F"/>
    <w:rsid w:val="004C2A00"/>
    <w:rsid w:val="004C2DE2"/>
    <w:rsid w:val="004C3BA8"/>
    <w:rsid w:val="004C407E"/>
    <w:rsid w:val="004C5264"/>
    <w:rsid w:val="004C6E34"/>
    <w:rsid w:val="004C73C8"/>
    <w:rsid w:val="004D09E7"/>
    <w:rsid w:val="004D0ED8"/>
    <w:rsid w:val="004D14B2"/>
    <w:rsid w:val="004D2213"/>
    <w:rsid w:val="004D2570"/>
    <w:rsid w:val="004D312E"/>
    <w:rsid w:val="004D4015"/>
    <w:rsid w:val="004D4044"/>
    <w:rsid w:val="004D481A"/>
    <w:rsid w:val="004D4A48"/>
    <w:rsid w:val="004D5367"/>
    <w:rsid w:val="004D591E"/>
    <w:rsid w:val="004D620D"/>
    <w:rsid w:val="004D666B"/>
    <w:rsid w:val="004D6B68"/>
    <w:rsid w:val="004D6B7F"/>
    <w:rsid w:val="004D7347"/>
    <w:rsid w:val="004D790D"/>
    <w:rsid w:val="004E118A"/>
    <w:rsid w:val="004E1BB5"/>
    <w:rsid w:val="004E215F"/>
    <w:rsid w:val="004E28CE"/>
    <w:rsid w:val="004E2B62"/>
    <w:rsid w:val="004E3743"/>
    <w:rsid w:val="004E3933"/>
    <w:rsid w:val="004E45D0"/>
    <w:rsid w:val="004E4B86"/>
    <w:rsid w:val="004E565D"/>
    <w:rsid w:val="004E5F88"/>
    <w:rsid w:val="004E61E3"/>
    <w:rsid w:val="004E6FD3"/>
    <w:rsid w:val="004E7648"/>
    <w:rsid w:val="004E7E92"/>
    <w:rsid w:val="004F144D"/>
    <w:rsid w:val="004F1650"/>
    <w:rsid w:val="004F169E"/>
    <w:rsid w:val="004F1B21"/>
    <w:rsid w:val="004F41CF"/>
    <w:rsid w:val="004F43F4"/>
    <w:rsid w:val="004F542F"/>
    <w:rsid w:val="004F5F8F"/>
    <w:rsid w:val="004F62D8"/>
    <w:rsid w:val="004F6938"/>
    <w:rsid w:val="004F6F90"/>
    <w:rsid w:val="004F7BBE"/>
    <w:rsid w:val="005002C8"/>
    <w:rsid w:val="00501563"/>
    <w:rsid w:val="00501C3B"/>
    <w:rsid w:val="00502B07"/>
    <w:rsid w:val="0050404D"/>
    <w:rsid w:val="005042DA"/>
    <w:rsid w:val="005044C3"/>
    <w:rsid w:val="00504859"/>
    <w:rsid w:val="00504DD1"/>
    <w:rsid w:val="00506173"/>
    <w:rsid w:val="00506E92"/>
    <w:rsid w:val="00506ED1"/>
    <w:rsid w:val="0050722E"/>
    <w:rsid w:val="005077E9"/>
    <w:rsid w:val="00507A89"/>
    <w:rsid w:val="00510AB9"/>
    <w:rsid w:val="00510D43"/>
    <w:rsid w:val="00511266"/>
    <w:rsid w:val="00511F00"/>
    <w:rsid w:val="005130D2"/>
    <w:rsid w:val="0051350C"/>
    <w:rsid w:val="00513F84"/>
    <w:rsid w:val="00515D2E"/>
    <w:rsid w:val="00517195"/>
    <w:rsid w:val="00517568"/>
    <w:rsid w:val="00517F76"/>
    <w:rsid w:val="00520174"/>
    <w:rsid w:val="00520591"/>
    <w:rsid w:val="00521BE2"/>
    <w:rsid w:val="005222E7"/>
    <w:rsid w:val="00523181"/>
    <w:rsid w:val="00524012"/>
    <w:rsid w:val="00526940"/>
    <w:rsid w:val="00526FA0"/>
    <w:rsid w:val="00527191"/>
    <w:rsid w:val="00527D0F"/>
    <w:rsid w:val="0053088E"/>
    <w:rsid w:val="00530B58"/>
    <w:rsid w:val="00531AC2"/>
    <w:rsid w:val="00531F8F"/>
    <w:rsid w:val="00531FEB"/>
    <w:rsid w:val="0053252D"/>
    <w:rsid w:val="00533C53"/>
    <w:rsid w:val="00533C94"/>
    <w:rsid w:val="00533F4A"/>
    <w:rsid w:val="00534796"/>
    <w:rsid w:val="005375FB"/>
    <w:rsid w:val="00537B05"/>
    <w:rsid w:val="00540221"/>
    <w:rsid w:val="00540291"/>
    <w:rsid w:val="0054066B"/>
    <w:rsid w:val="005406EF"/>
    <w:rsid w:val="005409DC"/>
    <w:rsid w:val="00541ADF"/>
    <w:rsid w:val="0054269F"/>
    <w:rsid w:val="005428B5"/>
    <w:rsid w:val="005442E8"/>
    <w:rsid w:val="00544F9E"/>
    <w:rsid w:val="00545D4C"/>
    <w:rsid w:val="005476C7"/>
    <w:rsid w:val="005477AB"/>
    <w:rsid w:val="00547829"/>
    <w:rsid w:val="005504FF"/>
    <w:rsid w:val="005508E5"/>
    <w:rsid w:val="00550B56"/>
    <w:rsid w:val="005511F3"/>
    <w:rsid w:val="005512F9"/>
    <w:rsid w:val="00552216"/>
    <w:rsid w:val="0055251A"/>
    <w:rsid w:val="0055316E"/>
    <w:rsid w:val="005537EA"/>
    <w:rsid w:val="00554FE5"/>
    <w:rsid w:val="0055595F"/>
    <w:rsid w:val="005563DD"/>
    <w:rsid w:val="0055702C"/>
    <w:rsid w:val="00557121"/>
    <w:rsid w:val="00557499"/>
    <w:rsid w:val="00557DC7"/>
    <w:rsid w:val="00560A09"/>
    <w:rsid w:val="00560BB2"/>
    <w:rsid w:val="00560D81"/>
    <w:rsid w:val="00561CFA"/>
    <w:rsid w:val="00561E14"/>
    <w:rsid w:val="00564017"/>
    <w:rsid w:val="00564F21"/>
    <w:rsid w:val="005665EF"/>
    <w:rsid w:val="0056664A"/>
    <w:rsid w:val="0056708F"/>
    <w:rsid w:val="00567CB6"/>
    <w:rsid w:val="00567D2C"/>
    <w:rsid w:val="0057067F"/>
    <w:rsid w:val="005708A9"/>
    <w:rsid w:val="00571560"/>
    <w:rsid w:val="005719F3"/>
    <w:rsid w:val="00571B16"/>
    <w:rsid w:val="005724A8"/>
    <w:rsid w:val="00572648"/>
    <w:rsid w:val="005733B0"/>
    <w:rsid w:val="0057397B"/>
    <w:rsid w:val="0057407E"/>
    <w:rsid w:val="0057547C"/>
    <w:rsid w:val="00575A7E"/>
    <w:rsid w:val="0057680B"/>
    <w:rsid w:val="00577961"/>
    <w:rsid w:val="0058165C"/>
    <w:rsid w:val="00581F3D"/>
    <w:rsid w:val="005824C0"/>
    <w:rsid w:val="00583C35"/>
    <w:rsid w:val="00584432"/>
    <w:rsid w:val="005846BD"/>
    <w:rsid w:val="00585411"/>
    <w:rsid w:val="00586B5E"/>
    <w:rsid w:val="00586CE2"/>
    <w:rsid w:val="00586D6B"/>
    <w:rsid w:val="00587CE3"/>
    <w:rsid w:val="0059037D"/>
    <w:rsid w:val="005908B0"/>
    <w:rsid w:val="00593D91"/>
    <w:rsid w:val="005957B1"/>
    <w:rsid w:val="0059694F"/>
    <w:rsid w:val="00597337"/>
    <w:rsid w:val="00597C40"/>
    <w:rsid w:val="00597F42"/>
    <w:rsid w:val="005A075A"/>
    <w:rsid w:val="005A1A21"/>
    <w:rsid w:val="005A2625"/>
    <w:rsid w:val="005A2703"/>
    <w:rsid w:val="005A4E43"/>
    <w:rsid w:val="005A52B6"/>
    <w:rsid w:val="005A72B6"/>
    <w:rsid w:val="005A7320"/>
    <w:rsid w:val="005B055F"/>
    <w:rsid w:val="005B08BB"/>
    <w:rsid w:val="005B12AA"/>
    <w:rsid w:val="005B1BA4"/>
    <w:rsid w:val="005B1F53"/>
    <w:rsid w:val="005B2173"/>
    <w:rsid w:val="005B3593"/>
    <w:rsid w:val="005B4A6E"/>
    <w:rsid w:val="005B6BD0"/>
    <w:rsid w:val="005B7213"/>
    <w:rsid w:val="005B7371"/>
    <w:rsid w:val="005C0B50"/>
    <w:rsid w:val="005C63D1"/>
    <w:rsid w:val="005C77A4"/>
    <w:rsid w:val="005C7916"/>
    <w:rsid w:val="005C79D7"/>
    <w:rsid w:val="005D1469"/>
    <w:rsid w:val="005D390A"/>
    <w:rsid w:val="005D3A6B"/>
    <w:rsid w:val="005D3FAE"/>
    <w:rsid w:val="005D429F"/>
    <w:rsid w:val="005D4412"/>
    <w:rsid w:val="005D47A8"/>
    <w:rsid w:val="005D5410"/>
    <w:rsid w:val="005D5D95"/>
    <w:rsid w:val="005D5F45"/>
    <w:rsid w:val="005D6B10"/>
    <w:rsid w:val="005D6EEA"/>
    <w:rsid w:val="005E0081"/>
    <w:rsid w:val="005E024B"/>
    <w:rsid w:val="005E094E"/>
    <w:rsid w:val="005E0F69"/>
    <w:rsid w:val="005E15AC"/>
    <w:rsid w:val="005E4593"/>
    <w:rsid w:val="005E4B0A"/>
    <w:rsid w:val="005E4BFD"/>
    <w:rsid w:val="005E5107"/>
    <w:rsid w:val="005E5945"/>
    <w:rsid w:val="005E635C"/>
    <w:rsid w:val="005E6580"/>
    <w:rsid w:val="005F091D"/>
    <w:rsid w:val="005F0DEF"/>
    <w:rsid w:val="005F1BB7"/>
    <w:rsid w:val="005F1C94"/>
    <w:rsid w:val="005F1E79"/>
    <w:rsid w:val="005F2675"/>
    <w:rsid w:val="005F4CE0"/>
    <w:rsid w:val="005F5C71"/>
    <w:rsid w:val="005F6500"/>
    <w:rsid w:val="005F688C"/>
    <w:rsid w:val="005F78E7"/>
    <w:rsid w:val="006009AA"/>
    <w:rsid w:val="006011AD"/>
    <w:rsid w:val="0060264B"/>
    <w:rsid w:val="00603275"/>
    <w:rsid w:val="00603812"/>
    <w:rsid w:val="00604347"/>
    <w:rsid w:val="0060581D"/>
    <w:rsid w:val="006063F3"/>
    <w:rsid w:val="006102D3"/>
    <w:rsid w:val="00610B5D"/>
    <w:rsid w:val="00611196"/>
    <w:rsid w:val="00611733"/>
    <w:rsid w:val="00611B7C"/>
    <w:rsid w:val="006120BD"/>
    <w:rsid w:val="00612546"/>
    <w:rsid w:val="00612893"/>
    <w:rsid w:val="00612C05"/>
    <w:rsid w:val="00613326"/>
    <w:rsid w:val="00613EB7"/>
    <w:rsid w:val="0061443D"/>
    <w:rsid w:val="006152A1"/>
    <w:rsid w:val="0061530F"/>
    <w:rsid w:val="0061636A"/>
    <w:rsid w:val="006163BE"/>
    <w:rsid w:val="00616AE5"/>
    <w:rsid w:val="006170C9"/>
    <w:rsid w:val="006172BC"/>
    <w:rsid w:val="0061736A"/>
    <w:rsid w:val="00617695"/>
    <w:rsid w:val="00617F4A"/>
    <w:rsid w:val="00620471"/>
    <w:rsid w:val="00620C2A"/>
    <w:rsid w:val="00622336"/>
    <w:rsid w:val="0062282D"/>
    <w:rsid w:val="006239D0"/>
    <w:rsid w:val="0062414C"/>
    <w:rsid w:val="00624FCC"/>
    <w:rsid w:val="00625941"/>
    <w:rsid w:val="006264E6"/>
    <w:rsid w:val="00626D9E"/>
    <w:rsid w:val="006271CA"/>
    <w:rsid w:val="0062723C"/>
    <w:rsid w:val="00627259"/>
    <w:rsid w:val="0062760B"/>
    <w:rsid w:val="0062788C"/>
    <w:rsid w:val="0062797A"/>
    <w:rsid w:val="00627BD7"/>
    <w:rsid w:val="00627BF9"/>
    <w:rsid w:val="00631C64"/>
    <w:rsid w:val="00632A50"/>
    <w:rsid w:val="00632ACD"/>
    <w:rsid w:val="00632AE1"/>
    <w:rsid w:val="0063316B"/>
    <w:rsid w:val="006332FB"/>
    <w:rsid w:val="006333C2"/>
    <w:rsid w:val="00633712"/>
    <w:rsid w:val="0063388A"/>
    <w:rsid w:val="00634040"/>
    <w:rsid w:val="0063420B"/>
    <w:rsid w:val="00634CD9"/>
    <w:rsid w:val="00635A6A"/>
    <w:rsid w:val="00635B90"/>
    <w:rsid w:val="00635C9B"/>
    <w:rsid w:val="00635F1C"/>
    <w:rsid w:val="00636968"/>
    <w:rsid w:val="00636CF0"/>
    <w:rsid w:val="00636F03"/>
    <w:rsid w:val="0063710D"/>
    <w:rsid w:val="00640162"/>
    <w:rsid w:val="00640956"/>
    <w:rsid w:val="00640AA4"/>
    <w:rsid w:val="00640CD1"/>
    <w:rsid w:val="0064137C"/>
    <w:rsid w:val="00641B9F"/>
    <w:rsid w:val="006433F3"/>
    <w:rsid w:val="0064382B"/>
    <w:rsid w:val="006442C3"/>
    <w:rsid w:val="00644A43"/>
    <w:rsid w:val="00644F3A"/>
    <w:rsid w:val="00645729"/>
    <w:rsid w:val="00646080"/>
    <w:rsid w:val="006462C4"/>
    <w:rsid w:val="00646DB1"/>
    <w:rsid w:val="00647D32"/>
    <w:rsid w:val="00647F6A"/>
    <w:rsid w:val="006519DA"/>
    <w:rsid w:val="00652A53"/>
    <w:rsid w:val="00652B58"/>
    <w:rsid w:val="00652D8D"/>
    <w:rsid w:val="006531CF"/>
    <w:rsid w:val="00653682"/>
    <w:rsid w:val="00654648"/>
    <w:rsid w:val="006547A5"/>
    <w:rsid w:val="006555C1"/>
    <w:rsid w:val="0065653A"/>
    <w:rsid w:val="006572C7"/>
    <w:rsid w:val="00657637"/>
    <w:rsid w:val="0066044B"/>
    <w:rsid w:val="00660DC9"/>
    <w:rsid w:val="00661A55"/>
    <w:rsid w:val="00661FB4"/>
    <w:rsid w:val="00662E67"/>
    <w:rsid w:val="006633AF"/>
    <w:rsid w:val="00663870"/>
    <w:rsid w:val="006641CC"/>
    <w:rsid w:val="006645F3"/>
    <w:rsid w:val="0066480E"/>
    <w:rsid w:val="006662CF"/>
    <w:rsid w:val="006667AE"/>
    <w:rsid w:val="00666A07"/>
    <w:rsid w:val="00667C29"/>
    <w:rsid w:val="00670E98"/>
    <w:rsid w:val="00671102"/>
    <w:rsid w:val="006713F3"/>
    <w:rsid w:val="00671FD9"/>
    <w:rsid w:val="006720F8"/>
    <w:rsid w:val="00672429"/>
    <w:rsid w:val="0067242A"/>
    <w:rsid w:val="00672604"/>
    <w:rsid w:val="00673E92"/>
    <w:rsid w:val="0067425F"/>
    <w:rsid w:val="00674272"/>
    <w:rsid w:val="006742CC"/>
    <w:rsid w:val="006744DE"/>
    <w:rsid w:val="00674838"/>
    <w:rsid w:val="00674A9B"/>
    <w:rsid w:val="00674D75"/>
    <w:rsid w:val="00675094"/>
    <w:rsid w:val="00676C9C"/>
    <w:rsid w:val="00676CC9"/>
    <w:rsid w:val="00677637"/>
    <w:rsid w:val="00680747"/>
    <w:rsid w:val="00681064"/>
    <w:rsid w:val="00681A2E"/>
    <w:rsid w:val="00681FC2"/>
    <w:rsid w:val="006822C5"/>
    <w:rsid w:val="00683376"/>
    <w:rsid w:val="006844E3"/>
    <w:rsid w:val="006846F6"/>
    <w:rsid w:val="00684800"/>
    <w:rsid w:val="00684DB4"/>
    <w:rsid w:val="00685A44"/>
    <w:rsid w:val="00686FA6"/>
    <w:rsid w:val="00687743"/>
    <w:rsid w:val="00687AC2"/>
    <w:rsid w:val="00690ACF"/>
    <w:rsid w:val="00691393"/>
    <w:rsid w:val="00691EE0"/>
    <w:rsid w:val="00691FFC"/>
    <w:rsid w:val="00692668"/>
    <w:rsid w:val="00692865"/>
    <w:rsid w:val="00692985"/>
    <w:rsid w:val="006933C0"/>
    <w:rsid w:val="0069342D"/>
    <w:rsid w:val="0069343D"/>
    <w:rsid w:val="0069390F"/>
    <w:rsid w:val="00693E5F"/>
    <w:rsid w:val="0069423E"/>
    <w:rsid w:val="0069460B"/>
    <w:rsid w:val="00695A3D"/>
    <w:rsid w:val="00695AD7"/>
    <w:rsid w:val="00695C00"/>
    <w:rsid w:val="00696C2E"/>
    <w:rsid w:val="00696FA4"/>
    <w:rsid w:val="0069713B"/>
    <w:rsid w:val="00697BB5"/>
    <w:rsid w:val="006A061D"/>
    <w:rsid w:val="006A100A"/>
    <w:rsid w:val="006A2D01"/>
    <w:rsid w:val="006A52E6"/>
    <w:rsid w:val="006A57CF"/>
    <w:rsid w:val="006A60E8"/>
    <w:rsid w:val="006A6593"/>
    <w:rsid w:val="006A6A50"/>
    <w:rsid w:val="006A7C39"/>
    <w:rsid w:val="006A7FA8"/>
    <w:rsid w:val="006B2C9D"/>
    <w:rsid w:val="006B2EB2"/>
    <w:rsid w:val="006B389D"/>
    <w:rsid w:val="006B436A"/>
    <w:rsid w:val="006B57D9"/>
    <w:rsid w:val="006B5D29"/>
    <w:rsid w:val="006B6F80"/>
    <w:rsid w:val="006B702D"/>
    <w:rsid w:val="006B74A1"/>
    <w:rsid w:val="006B7E26"/>
    <w:rsid w:val="006C01C5"/>
    <w:rsid w:val="006C0B86"/>
    <w:rsid w:val="006C0C0D"/>
    <w:rsid w:val="006C238E"/>
    <w:rsid w:val="006C3401"/>
    <w:rsid w:val="006C37AC"/>
    <w:rsid w:val="006C49AF"/>
    <w:rsid w:val="006C505D"/>
    <w:rsid w:val="006C51B0"/>
    <w:rsid w:val="006C54C6"/>
    <w:rsid w:val="006C5588"/>
    <w:rsid w:val="006C5B4F"/>
    <w:rsid w:val="006C6409"/>
    <w:rsid w:val="006C6E07"/>
    <w:rsid w:val="006C7052"/>
    <w:rsid w:val="006D0A63"/>
    <w:rsid w:val="006D1445"/>
    <w:rsid w:val="006D2396"/>
    <w:rsid w:val="006D2433"/>
    <w:rsid w:val="006D28B1"/>
    <w:rsid w:val="006D2EAA"/>
    <w:rsid w:val="006D349E"/>
    <w:rsid w:val="006D35A6"/>
    <w:rsid w:val="006D3915"/>
    <w:rsid w:val="006D4183"/>
    <w:rsid w:val="006D44AC"/>
    <w:rsid w:val="006D524C"/>
    <w:rsid w:val="006D5507"/>
    <w:rsid w:val="006D5FC4"/>
    <w:rsid w:val="006D6008"/>
    <w:rsid w:val="006D6883"/>
    <w:rsid w:val="006D6B93"/>
    <w:rsid w:val="006D7137"/>
    <w:rsid w:val="006D7D51"/>
    <w:rsid w:val="006E1611"/>
    <w:rsid w:val="006E1727"/>
    <w:rsid w:val="006E22B4"/>
    <w:rsid w:val="006E2734"/>
    <w:rsid w:val="006E28FC"/>
    <w:rsid w:val="006E3B30"/>
    <w:rsid w:val="006E4C95"/>
    <w:rsid w:val="006E672A"/>
    <w:rsid w:val="006E6865"/>
    <w:rsid w:val="006E76AE"/>
    <w:rsid w:val="006E773E"/>
    <w:rsid w:val="006F1149"/>
    <w:rsid w:val="006F178A"/>
    <w:rsid w:val="006F1D18"/>
    <w:rsid w:val="006F2513"/>
    <w:rsid w:val="006F26EB"/>
    <w:rsid w:val="006F395D"/>
    <w:rsid w:val="006F4075"/>
    <w:rsid w:val="006F5885"/>
    <w:rsid w:val="006F6837"/>
    <w:rsid w:val="006F718A"/>
    <w:rsid w:val="00700EE1"/>
    <w:rsid w:val="007029AB"/>
    <w:rsid w:val="00702A2A"/>
    <w:rsid w:val="007035F7"/>
    <w:rsid w:val="007039FE"/>
    <w:rsid w:val="00704743"/>
    <w:rsid w:val="00704C14"/>
    <w:rsid w:val="00705B86"/>
    <w:rsid w:val="00705EF8"/>
    <w:rsid w:val="00706F50"/>
    <w:rsid w:val="0070709A"/>
    <w:rsid w:val="00707487"/>
    <w:rsid w:val="007078BB"/>
    <w:rsid w:val="00707BC1"/>
    <w:rsid w:val="00707EDB"/>
    <w:rsid w:val="00710F21"/>
    <w:rsid w:val="00711AEE"/>
    <w:rsid w:val="0071211E"/>
    <w:rsid w:val="007121BE"/>
    <w:rsid w:val="00712684"/>
    <w:rsid w:val="0071270C"/>
    <w:rsid w:val="00712807"/>
    <w:rsid w:val="0071653F"/>
    <w:rsid w:val="0071660B"/>
    <w:rsid w:val="00716E65"/>
    <w:rsid w:val="007171A8"/>
    <w:rsid w:val="007178BE"/>
    <w:rsid w:val="007200AD"/>
    <w:rsid w:val="007206F2"/>
    <w:rsid w:val="0072079E"/>
    <w:rsid w:val="007208CC"/>
    <w:rsid w:val="00720B70"/>
    <w:rsid w:val="007211D3"/>
    <w:rsid w:val="00721970"/>
    <w:rsid w:val="00722995"/>
    <w:rsid w:val="007230A9"/>
    <w:rsid w:val="007233F8"/>
    <w:rsid w:val="00723B25"/>
    <w:rsid w:val="00723F4E"/>
    <w:rsid w:val="00724F4B"/>
    <w:rsid w:val="007256DD"/>
    <w:rsid w:val="0072644A"/>
    <w:rsid w:val="007279E6"/>
    <w:rsid w:val="0073076E"/>
    <w:rsid w:val="00730983"/>
    <w:rsid w:val="00730A4E"/>
    <w:rsid w:val="00730E18"/>
    <w:rsid w:val="007317CC"/>
    <w:rsid w:val="00733633"/>
    <w:rsid w:val="007339BA"/>
    <w:rsid w:val="00733DAB"/>
    <w:rsid w:val="007341B7"/>
    <w:rsid w:val="0073461A"/>
    <w:rsid w:val="007347B1"/>
    <w:rsid w:val="00734DA1"/>
    <w:rsid w:val="00735323"/>
    <w:rsid w:val="00736431"/>
    <w:rsid w:val="0073692E"/>
    <w:rsid w:val="00737157"/>
    <w:rsid w:val="0073728E"/>
    <w:rsid w:val="00737853"/>
    <w:rsid w:val="00737D23"/>
    <w:rsid w:val="00740529"/>
    <w:rsid w:val="00740EE3"/>
    <w:rsid w:val="007416CF"/>
    <w:rsid w:val="00741725"/>
    <w:rsid w:val="00741BE5"/>
    <w:rsid w:val="00743C58"/>
    <w:rsid w:val="007441F8"/>
    <w:rsid w:val="007442C6"/>
    <w:rsid w:val="00745FB3"/>
    <w:rsid w:val="007465F2"/>
    <w:rsid w:val="00746A40"/>
    <w:rsid w:val="00747493"/>
    <w:rsid w:val="00747598"/>
    <w:rsid w:val="00747FCB"/>
    <w:rsid w:val="007514B5"/>
    <w:rsid w:val="0075244D"/>
    <w:rsid w:val="007526D8"/>
    <w:rsid w:val="007529F2"/>
    <w:rsid w:val="00753679"/>
    <w:rsid w:val="0075371A"/>
    <w:rsid w:val="00753B17"/>
    <w:rsid w:val="007543EC"/>
    <w:rsid w:val="0075487E"/>
    <w:rsid w:val="00754BEA"/>
    <w:rsid w:val="00755987"/>
    <w:rsid w:val="00756778"/>
    <w:rsid w:val="0075681B"/>
    <w:rsid w:val="007575AA"/>
    <w:rsid w:val="00760D54"/>
    <w:rsid w:val="0076184F"/>
    <w:rsid w:val="00761BEB"/>
    <w:rsid w:val="007621DC"/>
    <w:rsid w:val="00762889"/>
    <w:rsid w:val="00764897"/>
    <w:rsid w:val="00765093"/>
    <w:rsid w:val="00765C47"/>
    <w:rsid w:val="00765F33"/>
    <w:rsid w:val="00766414"/>
    <w:rsid w:val="007669E7"/>
    <w:rsid w:val="00766E82"/>
    <w:rsid w:val="007674DA"/>
    <w:rsid w:val="0076757C"/>
    <w:rsid w:val="00767E5A"/>
    <w:rsid w:val="00767F2F"/>
    <w:rsid w:val="007704D6"/>
    <w:rsid w:val="00770D25"/>
    <w:rsid w:val="00770ED9"/>
    <w:rsid w:val="00771040"/>
    <w:rsid w:val="00771820"/>
    <w:rsid w:val="00771BDC"/>
    <w:rsid w:val="00771F37"/>
    <w:rsid w:val="0077202D"/>
    <w:rsid w:val="00772476"/>
    <w:rsid w:val="007736C2"/>
    <w:rsid w:val="00773D8E"/>
    <w:rsid w:val="007746E9"/>
    <w:rsid w:val="00774BCC"/>
    <w:rsid w:val="00774C1D"/>
    <w:rsid w:val="0077506E"/>
    <w:rsid w:val="00775B29"/>
    <w:rsid w:val="00777312"/>
    <w:rsid w:val="00777347"/>
    <w:rsid w:val="0077756F"/>
    <w:rsid w:val="00777608"/>
    <w:rsid w:val="0077784D"/>
    <w:rsid w:val="00780073"/>
    <w:rsid w:val="007813DB"/>
    <w:rsid w:val="00781A55"/>
    <w:rsid w:val="00781F98"/>
    <w:rsid w:val="00782EBC"/>
    <w:rsid w:val="00783109"/>
    <w:rsid w:val="00783CD7"/>
    <w:rsid w:val="0078440C"/>
    <w:rsid w:val="007847D2"/>
    <w:rsid w:val="00784A57"/>
    <w:rsid w:val="00784D62"/>
    <w:rsid w:val="00784EED"/>
    <w:rsid w:val="0078547C"/>
    <w:rsid w:val="00785A6B"/>
    <w:rsid w:val="0078735D"/>
    <w:rsid w:val="00787940"/>
    <w:rsid w:val="00787A3A"/>
    <w:rsid w:val="00791211"/>
    <w:rsid w:val="00791910"/>
    <w:rsid w:val="00791B04"/>
    <w:rsid w:val="0079206C"/>
    <w:rsid w:val="00793587"/>
    <w:rsid w:val="00793B72"/>
    <w:rsid w:val="00794EBB"/>
    <w:rsid w:val="00795294"/>
    <w:rsid w:val="0079588F"/>
    <w:rsid w:val="007961BA"/>
    <w:rsid w:val="00796795"/>
    <w:rsid w:val="007A0D52"/>
    <w:rsid w:val="007A226E"/>
    <w:rsid w:val="007A40C5"/>
    <w:rsid w:val="007A5592"/>
    <w:rsid w:val="007A5714"/>
    <w:rsid w:val="007A6CE7"/>
    <w:rsid w:val="007A6FF7"/>
    <w:rsid w:val="007A7D60"/>
    <w:rsid w:val="007B00B0"/>
    <w:rsid w:val="007B0131"/>
    <w:rsid w:val="007B0DF5"/>
    <w:rsid w:val="007B14AE"/>
    <w:rsid w:val="007B1508"/>
    <w:rsid w:val="007B16C9"/>
    <w:rsid w:val="007B1812"/>
    <w:rsid w:val="007B18F3"/>
    <w:rsid w:val="007B2319"/>
    <w:rsid w:val="007B30EB"/>
    <w:rsid w:val="007B3967"/>
    <w:rsid w:val="007B47D5"/>
    <w:rsid w:val="007B4A38"/>
    <w:rsid w:val="007B5870"/>
    <w:rsid w:val="007B5E6B"/>
    <w:rsid w:val="007B6200"/>
    <w:rsid w:val="007C09EE"/>
    <w:rsid w:val="007C0ECC"/>
    <w:rsid w:val="007C1D7E"/>
    <w:rsid w:val="007C3CF4"/>
    <w:rsid w:val="007C423A"/>
    <w:rsid w:val="007C4DCE"/>
    <w:rsid w:val="007C70E1"/>
    <w:rsid w:val="007C7163"/>
    <w:rsid w:val="007C7704"/>
    <w:rsid w:val="007C773D"/>
    <w:rsid w:val="007C7821"/>
    <w:rsid w:val="007C7B93"/>
    <w:rsid w:val="007D0430"/>
    <w:rsid w:val="007D1994"/>
    <w:rsid w:val="007D333F"/>
    <w:rsid w:val="007D36F7"/>
    <w:rsid w:val="007D3855"/>
    <w:rsid w:val="007D4129"/>
    <w:rsid w:val="007D4772"/>
    <w:rsid w:val="007D47B7"/>
    <w:rsid w:val="007D560D"/>
    <w:rsid w:val="007D5A77"/>
    <w:rsid w:val="007D762F"/>
    <w:rsid w:val="007D7961"/>
    <w:rsid w:val="007D7D40"/>
    <w:rsid w:val="007E014D"/>
    <w:rsid w:val="007E05AB"/>
    <w:rsid w:val="007E088B"/>
    <w:rsid w:val="007E0EAA"/>
    <w:rsid w:val="007E3853"/>
    <w:rsid w:val="007E3DAE"/>
    <w:rsid w:val="007E43DB"/>
    <w:rsid w:val="007E4492"/>
    <w:rsid w:val="007E477E"/>
    <w:rsid w:val="007E4E65"/>
    <w:rsid w:val="007E62EB"/>
    <w:rsid w:val="007E74B6"/>
    <w:rsid w:val="007E7F3E"/>
    <w:rsid w:val="007E7FC4"/>
    <w:rsid w:val="007F0D16"/>
    <w:rsid w:val="007F279A"/>
    <w:rsid w:val="007F2A35"/>
    <w:rsid w:val="007F3266"/>
    <w:rsid w:val="007F3D35"/>
    <w:rsid w:val="007F4403"/>
    <w:rsid w:val="007F46A4"/>
    <w:rsid w:val="007F4D4F"/>
    <w:rsid w:val="007F61B2"/>
    <w:rsid w:val="007F6391"/>
    <w:rsid w:val="007F660E"/>
    <w:rsid w:val="007F699F"/>
    <w:rsid w:val="007F71BB"/>
    <w:rsid w:val="007F7E76"/>
    <w:rsid w:val="0080070C"/>
    <w:rsid w:val="00800833"/>
    <w:rsid w:val="008011C9"/>
    <w:rsid w:val="00803642"/>
    <w:rsid w:val="00803A70"/>
    <w:rsid w:val="00803DE3"/>
    <w:rsid w:val="00803E4B"/>
    <w:rsid w:val="008042F4"/>
    <w:rsid w:val="00804710"/>
    <w:rsid w:val="00805F35"/>
    <w:rsid w:val="00806955"/>
    <w:rsid w:val="00807426"/>
    <w:rsid w:val="008076FC"/>
    <w:rsid w:val="008077B9"/>
    <w:rsid w:val="00807993"/>
    <w:rsid w:val="00807F23"/>
    <w:rsid w:val="00810959"/>
    <w:rsid w:val="00812BD2"/>
    <w:rsid w:val="008133AA"/>
    <w:rsid w:val="00814732"/>
    <w:rsid w:val="00815B91"/>
    <w:rsid w:val="00816353"/>
    <w:rsid w:val="00816F29"/>
    <w:rsid w:val="00817BD4"/>
    <w:rsid w:val="00820CF8"/>
    <w:rsid w:val="008221F4"/>
    <w:rsid w:val="00822432"/>
    <w:rsid w:val="00822773"/>
    <w:rsid w:val="00823296"/>
    <w:rsid w:val="00823B82"/>
    <w:rsid w:val="00823EEF"/>
    <w:rsid w:val="008251DB"/>
    <w:rsid w:val="00825A29"/>
    <w:rsid w:val="00825B69"/>
    <w:rsid w:val="00826B7F"/>
    <w:rsid w:val="00826BAB"/>
    <w:rsid w:val="00826C6D"/>
    <w:rsid w:val="00826EC1"/>
    <w:rsid w:val="00827952"/>
    <w:rsid w:val="00827FB8"/>
    <w:rsid w:val="0083057B"/>
    <w:rsid w:val="008312BE"/>
    <w:rsid w:val="00831900"/>
    <w:rsid w:val="00831E24"/>
    <w:rsid w:val="00831FF1"/>
    <w:rsid w:val="008321E6"/>
    <w:rsid w:val="0083238E"/>
    <w:rsid w:val="0083248D"/>
    <w:rsid w:val="008327ED"/>
    <w:rsid w:val="0083305F"/>
    <w:rsid w:val="00833DAB"/>
    <w:rsid w:val="008358F1"/>
    <w:rsid w:val="0083593C"/>
    <w:rsid w:val="00836825"/>
    <w:rsid w:val="00836A07"/>
    <w:rsid w:val="00836A09"/>
    <w:rsid w:val="008374E0"/>
    <w:rsid w:val="00840CC2"/>
    <w:rsid w:val="008416DB"/>
    <w:rsid w:val="0084192E"/>
    <w:rsid w:val="00841C22"/>
    <w:rsid w:val="00842318"/>
    <w:rsid w:val="00842416"/>
    <w:rsid w:val="00842FFE"/>
    <w:rsid w:val="00843330"/>
    <w:rsid w:val="008433AA"/>
    <w:rsid w:val="00843783"/>
    <w:rsid w:val="00843FCF"/>
    <w:rsid w:val="008452F6"/>
    <w:rsid w:val="00845AEB"/>
    <w:rsid w:val="00846751"/>
    <w:rsid w:val="00846B63"/>
    <w:rsid w:val="00846B8C"/>
    <w:rsid w:val="00846D3B"/>
    <w:rsid w:val="00847598"/>
    <w:rsid w:val="00850241"/>
    <w:rsid w:val="008505DB"/>
    <w:rsid w:val="00850720"/>
    <w:rsid w:val="008507D4"/>
    <w:rsid w:val="00851B74"/>
    <w:rsid w:val="00851FDD"/>
    <w:rsid w:val="00852BC2"/>
    <w:rsid w:val="00852F15"/>
    <w:rsid w:val="00853022"/>
    <w:rsid w:val="00854515"/>
    <w:rsid w:val="008548F0"/>
    <w:rsid w:val="00854B04"/>
    <w:rsid w:val="008555E4"/>
    <w:rsid w:val="008568F5"/>
    <w:rsid w:val="00857079"/>
    <w:rsid w:val="00857123"/>
    <w:rsid w:val="008601C6"/>
    <w:rsid w:val="0086079C"/>
    <w:rsid w:val="00860F3B"/>
    <w:rsid w:val="00862745"/>
    <w:rsid w:val="00862C8E"/>
    <w:rsid w:val="00863996"/>
    <w:rsid w:val="00863C38"/>
    <w:rsid w:val="008642FE"/>
    <w:rsid w:val="00864581"/>
    <w:rsid w:val="00864AE6"/>
    <w:rsid w:val="00864B5E"/>
    <w:rsid w:val="00865A81"/>
    <w:rsid w:val="00866FEA"/>
    <w:rsid w:val="00870695"/>
    <w:rsid w:val="00870C9B"/>
    <w:rsid w:val="00870F40"/>
    <w:rsid w:val="0087105E"/>
    <w:rsid w:val="00872AF1"/>
    <w:rsid w:val="00872D88"/>
    <w:rsid w:val="00873ADB"/>
    <w:rsid w:val="00874222"/>
    <w:rsid w:val="00874E39"/>
    <w:rsid w:val="0087676B"/>
    <w:rsid w:val="00876979"/>
    <w:rsid w:val="00876CC1"/>
    <w:rsid w:val="00876D21"/>
    <w:rsid w:val="008801E9"/>
    <w:rsid w:val="0088077C"/>
    <w:rsid w:val="008834CF"/>
    <w:rsid w:val="008848B4"/>
    <w:rsid w:val="00885263"/>
    <w:rsid w:val="00885506"/>
    <w:rsid w:val="00885832"/>
    <w:rsid w:val="00885BEF"/>
    <w:rsid w:val="00886609"/>
    <w:rsid w:val="00886A0A"/>
    <w:rsid w:val="00887430"/>
    <w:rsid w:val="00887660"/>
    <w:rsid w:val="00887DF8"/>
    <w:rsid w:val="00890056"/>
    <w:rsid w:val="0089035C"/>
    <w:rsid w:val="00890762"/>
    <w:rsid w:val="00890FEA"/>
    <w:rsid w:val="00891316"/>
    <w:rsid w:val="008919B8"/>
    <w:rsid w:val="00892252"/>
    <w:rsid w:val="008941AA"/>
    <w:rsid w:val="008942C6"/>
    <w:rsid w:val="00894C7E"/>
    <w:rsid w:val="00895167"/>
    <w:rsid w:val="00895B38"/>
    <w:rsid w:val="00896817"/>
    <w:rsid w:val="008A070A"/>
    <w:rsid w:val="008A19EC"/>
    <w:rsid w:val="008A1EFB"/>
    <w:rsid w:val="008A2236"/>
    <w:rsid w:val="008A231A"/>
    <w:rsid w:val="008A3221"/>
    <w:rsid w:val="008A3808"/>
    <w:rsid w:val="008A3B53"/>
    <w:rsid w:val="008A58B4"/>
    <w:rsid w:val="008A5B9B"/>
    <w:rsid w:val="008A5C90"/>
    <w:rsid w:val="008A5F92"/>
    <w:rsid w:val="008A62B2"/>
    <w:rsid w:val="008A6450"/>
    <w:rsid w:val="008B0B9C"/>
    <w:rsid w:val="008B0C89"/>
    <w:rsid w:val="008B10C2"/>
    <w:rsid w:val="008B25C6"/>
    <w:rsid w:val="008B296F"/>
    <w:rsid w:val="008B3B64"/>
    <w:rsid w:val="008B4277"/>
    <w:rsid w:val="008B43D1"/>
    <w:rsid w:val="008B6747"/>
    <w:rsid w:val="008B6E86"/>
    <w:rsid w:val="008C030B"/>
    <w:rsid w:val="008C0BD4"/>
    <w:rsid w:val="008C1777"/>
    <w:rsid w:val="008C21B8"/>
    <w:rsid w:val="008C29CE"/>
    <w:rsid w:val="008C30EF"/>
    <w:rsid w:val="008C333C"/>
    <w:rsid w:val="008C38F7"/>
    <w:rsid w:val="008C3B6A"/>
    <w:rsid w:val="008C3F0F"/>
    <w:rsid w:val="008C4221"/>
    <w:rsid w:val="008C469B"/>
    <w:rsid w:val="008C470C"/>
    <w:rsid w:val="008C49E4"/>
    <w:rsid w:val="008C4F26"/>
    <w:rsid w:val="008C6E59"/>
    <w:rsid w:val="008C7397"/>
    <w:rsid w:val="008C74CB"/>
    <w:rsid w:val="008C7D64"/>
    <w:rsid w:val="008C7F93"/>
    <w:rsid w:val="008D11B7"/>
    <w:rsid w:val="008D389B"/>
    <w:rsid w:val="008D408F"/>
    <w:rsid w:val="008D48DF"/>
    <w:rsid w:val="008D5805"/>
    <w:rsid w:val="008D639E"/>
    <w:rsid w:val="008D6400"/>
    <w:rsid w:val="008D7E8A"/>
    <w:rsid w:val="008E11F6"/>
    <w:rsid w:val="008E26DF"/>
    <w:rsid w:val="008E2A0C"/>
    <w:rsid w:val="008E4576"/>
    <w:rsid w:val="008E4E3E"/>
    <w:rsid w:val="008E6372"/>
    <w:rsid w:val="008E6C37"/>
    <w:rsid w:val="008E6F63"/>
    <w:rsid w:val="008E7927"/>
    <w:rsid w:val="008F003B"/>
    <w:rsid w:val="008F035A"/>
    <w:rsid w:val="008F05F4"/>
    <w:rsid w:val="008F0941"/>
    <w:rsid w:val="008F1639"/>
    <w:rsid w:val="008F1FF4"/>
    <w:rsid w:val="008F21EF"/>
    <w:rsid w:val="008F3CE2"/>
    <w:rsid w:val="008F576F"/>
    <w:rsid w:val="008F59DB"/>
    <w:rsid w:val="008F5DBA"/>
    <w:rsid w:val="008F5E73"/>
    <w:rsid w:val="008F6C96"/>
    <w:rsid w:val="008F794A"/>
    <w:rsid w:val="009003F1"/>
    <w:rsid w:val="00900515"/>
    <w:rsid w:val="00900579"/>
    <w:rsid w:val="00900FB0"/>
    <w:rsid w:val="0090133A"/>
    <w:rsid w:val="00901666"/>
    <w:rsid w:val="0090216A"/>
    <w:rsid w:val="0090234F"/>
    <w:rsid w:val="00902838"/>
    <w:rsid w:val="009036C0"/>
    <w:rsid w:val="00903A3F"/>
    <w:rsid w:val="00903DB0"/>
    <w:rsid w:val="009044EE"/>
    <w:rsid w:val="00905142"/>
    <w:rsid w:val="0090584F"/>
    <w:rsid w:val="00905DF6"/>
    <w:rsid w:val="00906332"/>
    <w:rsid w:val="00910CDB"/>
    <w:rsid w:val="00911B09"/>
    <w:rsid w:val="00912410"/>
    <w:rsid w:val="009135CB"/>
    <w:rsid w:val="009152B5"/>
    <w:rsid w:val="00915B16"/>
    <w:rsid w:val="0091639E"/>
    <w:rsid w:val="009165C6"/>
    <w:rsid w:val="0091716C"/>
    <w:rsid w:val="009201CA"/>
    <w:rsid w:val="009202B7"/>
    <w:rsid w:val="00920A09"/>
    <w:rsid w:val="00920EC2"/>
    <w:rsid w:val="00921ABA"/>
    <w:rsid w:val="009228CE"/>
    <w:rsid w:val="00922CB6"/>
    <w:rsid w:val="009231BB"/>
    <w:rsid w:val="00923C5B"/>
    <w:rsid w:val="0092487B"/>
    <w:rsid w:val="00924917"/>
    <w:rsid w:val="00924F12"/>
    <w:rsid w:val="00925385"/>
    <w:rsid w:val="009263C1"/>
    <w:rsid w:val="00926AFA"/>
    <w:rsid w:val="0093187A"/>
    <w:rsid w:val="00931CC5"/>
    <w:rsid w:val="009321FE"/>
    <w:rsid w:val="00932627"/>
    <w:rsid w:val="00933530"/>
    <w:rsid w:val="00933C68"/>
    <w:rsid w:val="00934771"/>
    <w:rsid w:val="00935B0F"/>
    <w:rsid w:val="00936DA8"/>
    <w:rsid w:val="00937105"/>
    <w:rsid w:val="009371BB"/>
    <w:rsid w:val="009372F4"/>
    <w:rsid w:val="0093751C"/>
    <w:rsid w:val="00937EA2"/>
    <w:rsid w:val="009401D4"/>
    <w:rsid w:val="009406B1"/>
    <w:rsid w:val="0094086D"/>
    <w:rsid w:val="00940B7B"/>
    <w:rsid w:val="00940BF2"/>
    <w:rsid w:val="009410E4"/>
    <w:rsid w:val="0094164E"/>
    <w:rsid w:val="009423CE"/>
    <w:rsid w:val="00942A38"/>
    <w:rsid w:val="00943977"/>
    <w:rsid w:val="009467BD"/>
    <w:rsid w:val="009468AC"/>
    <w:rsid w:val="00946B34"/>
    <w:rsid w:val="00946F11"/>
    <w:rsid w:val="00946FB9"/>
    <w:rsid w:val="00947437"/>
    <w:rsid w:val="0095038C"/>
    <w:rsid w:val="00951307"/>
    <w:rsid w:val="00951A3C"/>
    <w:rsid w:val="00951B7D"/>
    <w:rsid w:val="009520A5"/>
    <w:rsid w:val="009539BB"/>
    <w:rsid w:val="00953FC1"/>
    <w:rsid w:val="00954846"/>
    <w:rsid w:val="00955386"/>
    <w:rsid w:val="00955A5A"/>
    <w:rsid w:val="009563B9"/>
    <w:rsid w:val="00956E2D"/>
    <w:rsid w:val="00957337"/>
    <w:rsid w:val="00957D70"/>
    <w:rsid w:val="00957EE5"/>
    <w:rsid w:val="00960050"/>
    <w:rsid w:val="009606B5"/>
    <w:rsid w:val="00960940"/>
    <w:rsid w:val="00961305"/>
    <w:rsid w:val="009614BE"/>
    <w:rsid w:val="00961E11"/>
    <w:rsid w:val="009622D8"/>
    <w:rsid w:val="00962904"/>
    <w:rsid w:val="009629B7"/>
    <w:rsid w:val="00962C7C"/>
    <w:rsid w:val="00962D94"/>
    <w:rsid w:val="0096380A"/>
    <w:rsid w:val="009638D0"/>
    <w:rsid w:val="00963973"/>
    <w:rsid w:val="009639EE"/>
    <w:rsid w:val="00963DE6"/>
    <w:rsid w:val="00963E75"/>
    <w:rsid w:val="0096550D"/>
    <w:rsid w:val="00965F14"/>
    <w:rsid w:val="00966493"/>
    <w:rsid w:val="00966C7E"/>
    <w:rsid w:val="00967BAE"/>
    <w:rsid w:val="0097060E"/>
    <w:rsid w:val="009712DB"/>
    <w:rsid w:val="00971BF7"/>
    <w:rsid w:val="009738D3"/>
    <w:rsid w:val="00974092"/>
    <w:rsid w:val="00974563"/>
    <w:rsid w:val="009747E2"/>
    <w:rsid w:val="009771CF"/>
    <w:rsid w:val="00980019"/>
    <w:rsid w:val="00980384"/>
    <w:rsid w:val="0098056B"/>
    <w:rsid w:val="009805F1"/>
    <w:rsid w:val="009812A4"/>
    <w:rsid w:val="0098216B"/>
    <w:rsid w:val="009825DC"/>
    <w:rsid w:val="00982F45"/>
    <w:rsid w:val="0098371B"/>
    <w:rsid w:val="0098472F"/>
    <w:rsid w:val="009847CA"/>
    <w:rsid w:val="00984853"/>
    <w:rsid w:val="009854E2"/>
    <w:rsid w:val="00985974"/>
    <w:rsid w:val="00987BA8"/>
    <w:rsid w:val="0098DD4B"/>
    <w:rsid w:val="0099099F"/>
    <w:rsid w:val="009927C9"/>
    <w:rsid w:val="009945E3"/>
    <w:rsid w:val="00995933"/>
    <w:rsid w:val="00995F43"/>
    <w:rsid w:val="009967DF"/>
    <w:rsid w:val="00996A26"/>
    <w:rsid w:val="00997CD3"/>
    <w:rsid w:val="009A060A"/>
    <w:rsid w:val="009A0917"/>
    <w:rsid w:val="009A0DC9"/>
    <w:rsid w:val="009A3DC1"/>
    <w:rsid w:val="009A3F0C"/>
    <w:rsid w:val="009A43AC"/>
    <w:rsid w:val="009A44FD"/>
    <w:rsid w:val="009A4993"/>
    <w:rsid w:val="009A4ABB"/>
    <w:rsid w:val="009A5747"/>
    <w:rsid w:val="009A57D6"/>
    <w:rsid w:val="009A61D8"/>
    <w:rsid w:val="009A6392"/>
    <w:rsid w:val="009A7587"/>
    <w:rsid w:val="009A7B07"/>
    <w:rsid w:val="009A7BD9"/>
    <w:rsid w:val="009B0EBE"/>
    <w:rsid w:val="009B1AF6"/>
    <w:rsid w:val="009B20DA"/>
    <w:rsid w:val="009B285E"/>
    <w:rsid w:val="009B2F49"/>
    <w:rsid w:val="009B2F8E"/>
    <w:rsid w:val="009B3C56"/>
    <w:rsid w:val="009B4450"/>
    <w:rsid w:val="009B486D"/>
    <w:rsid w:val="009B4C80"/>
    <w:rsid w:val="009B4F33"/>
    <w:rsid w:val="009B5215"/>
    <w:rsid w:val="009B55B4"/>
    <w:rsid w:val="009B5B01"/>
    <w:rsid w:val="009B5DE6"/>
    <w:rsid w:val="009B5F78"/>
    <w:rsid w:val="009B617A"/>
    <w:rsid w:val="009B6B06"/>
    <w:rsid w:val="009B6BA0"/>
    <w:rsid w:val="009C19CF"/>
    <w:rsid w:val="009C392B"/>
    <w:rsid w:val="009C39DA"/>
    <w:rsid w:val="009C4905"/>
    <w:rsid w:val="009C60AF"/>
    <w:rsid w:val="009C6393"/>
    <w:rsid w:val="009C6E26"/>
    <w:rsid w:val="009C7623"/>
    <w:rsid w:val="009C7A2F"/>
    <w:rsid w:val="009C7EAB"/>
    <w:rsid w:val="009D1D21"/>
    <w:rsid w:val="009D29A5"/>
    <w:rsid w:val="009D315A"/>
    <w:rsid w:val="009D4396"/>
    <w:rsid w:val="009D492B"/>
    <w:rsid w:val="009D4A66"/>
    <w:rsid w:val="009D4E2F"/>
    <w:rsid w:val="009D4EA1"/>
    <w:rsid w:val="009D68F7"/>
    <w:rsid w:val="009D6D35"/>
    <w:rsid w:val="009D7C84"/>
    <w:rsid w:val="009E068C"/>
    <w:rsid w:val="009E0BBF"/>
    <w:rsid w:val="009E1946"/>
    <w:rsid w:val="009E37EB"/>
    <w:rsid w:val="009E424C"/>
    <w:rsid w:val="009E4BD2"/>
    <w:rsid w:val="009E4E07"/>
    <w:rsid w:val="009E5414"/>
    <w:rsid w:val="009E5724"/>
    <w:rsid w:val="009E609B"/>
    <w:rsid w:val="009E66A6"/>
    <w:rsid w:val="009E6719"/>
    <w:rsid w:val="009E6D75"/>
    <w:rsid w:val="009E6FF9"/>
    <w:rsid w:val="009F0BEB"/>
    <w:rsid w:val="009F166D"/>
    <w:rsid w:val="009F2900"/>
    <w:rsid w:val="009F3AA2"/>
    <w:rsid w:val="009F5463"/>
    <w:rsid w:val="009F602B"/>
    <w:rsid w:val="009F6C76"/>
    <w:rsid w:val="009F6CD4"/>
    <w:rsid w:val="009F706B"/>
    <w:rsid w:val="00A00201"/>
    <w:rsid w:val="00A00392"/>
    <w:rsid w:val="00A007EB"/>
    <w:rsid w:val="00A00FD3"/>
    <w:rsid w:val="00A010B5"/>
    <w:rsid w:val="00A01D1B"/>
    <w:rsid w:val="00A02136"/>
    <w:rsid w:val="00A02804"/>
    <w:rsid w:val="00A036B3"/>
    <w:rsid w:val="00A0387C"/>
    <w:rsid w:val="00A03C8C"/>
    <w:rsid w:val="00A03E49"/>
    <w:rsid w:val="00A06F53"/>
    <w:rsid w:val="00A0702A"/>
    <w:rsid w:val="00A0734B"/>
    <w:rsid w:val="00A07679"/>
    <w:rsid w:val="00A07A04"/>
    <w:rsid w:val="00A121ED"/>
    <w:rsid w:val="00A125D9"/>
    <w:rsid w:val="00A12894"/>
    <w:rsid w:val="00A12F06"/>
    <w:rsid w:val="00A130DE"/>
    <w:rsid w:val="00A133AC"/>
    <w:rsid w:val="00A139B1"/>
    <w:rsid w:val="00A13E2D"/>
    <w:rsid w:val="00A1429C"/>
    <w:rsid w:val="00A14906"/>
    <w:rsid w:val="00A163AD"/>
    <w:rsid w:val="00A171DD"/>
    <w:rsid w:val="00A21201"/>
    <w:rsid w:val="00A22512"/>
    <w:rsid w:val="00A23072"/>
    <w:rsid w:val="00A241ED"/>
    <w:rsid w:val="00A24F0F"/>
    <w:rsid w:val="00A2531A"/>
    <w:rsid w:val="00A258EE"/>
    <w:rsid w:val="00A262E0"/>
    <w:rsid w:val="00A26496"/>
    <w:rsid w:val="00A31213"/>
    <w:rsid w:val="00A31774"/>
    <w:rsid w:val="00A327B2"/>
    <w:rsid w:val="00A32B37"/>
    <w:rsid w:val="00A32CF1"/>
    <w:rsid w:val="00A32EFE"/>
    <w:rsid w:val="00A332C6"/>
    <w:rsid w:val="00A33F91"/>
    <w:rsid w:val="00A34533"/>
    <w:rsid w:val="00A34B4F"/>
    <w:rsid w:val="00A34C99"/>
    <w:rsid w:val="00A3506F"/>
    <w:rsid w:val="00A36677"/>
    <w:rsid w:val="00A37ABA"/>
    <w:rsid w:val="00A37D55"/>
    <w:rsid w:val="00A41586"/>
    <w:rsid w:val="00A41D4A"/>
    <w:rsid w:val="00A41E79"/>
    <w:rsid w:val="00A428C8"/>
    <w:rsid w:val="00A42B0A"/>
    <w:rsid w:val="00A42C9F"/>
    <w:rsid w:val="00A42E3D"/>
    <w:rsid w:val="00A43819"/>
    <w:rsid w:val="00A439C1"/>
    <w:rsid w:val="00A46467"/>
    <w:rsid w:val="00A46847"/>
    <w:rsid w:val="00A468A7"/>
    <w:rsid w:val="00A47176"/>
    <w:rsid w:val="00A502CC"/>
    <w:rsid w:val="00A50FCD"/>
    <w:rsid w:val="00A51E79"/>
    <w:rsid w:val="00A52093"/>
    <w:rsid w:val="00A52205"/>
    <w:rsid w:val="00A52582"/>
    <w:rsid w:val="00A53028"/>
    <w:rsid w:val="00A53ACA"/>
    <w:rsid w:val="00A5467D"/>
    <w:rsid w:val="00A55704"/>
    <w:rsid w:val="00A606A1"/>
    <w:rsid w:val="00A62BC2"/>
    <w:rsid w:val="00A62D2F"/>
    <w:rsid w:val="00A63381"/>
    <w:rsid w:val="00A6410D"/>
    <w:rsid w:val="00A64A64"/>
    <w:rsid w:val="00A64ABF"/>
    <w:rsid w:val="00A64D1B"/>
    <w:rsid w:val="00A64F94"/>
    <w:rsid w:val="00A65C2E"/>
    <w:rsid w:val="00A66461"/>
    <w:rsid w:val="00A66EF5"/>
    <w:rsid w:val="00A66F13"/>
    <w:rsid w:val="00A67741"/>
    <w:rsid w:val="00A677DC"/>
    <w:rsid w:val="00A6787C"/>
    <w:rsid w:val="00A67BD3"/>
    <w:rsid w:val="00A67BE8"/>
    <w:rsid w:val="00A7371C"/>
    <w:rsid w:val="00A737E7"/>
    <w:rsid w:val="00A73FDD"/>
    <w:rsid w:val="00A762C2"/>
    <w:rsid w:val="00A764DB"/>
    <w:rsid w:val="00A76551"/>
    <w:rsid w:val="00A76D60"/>
    <w:rsid w:val="00A76F75"/>
    <w:rsid w:val="00A771E3"/>
    <w:rsid w:val="00A835EB"/>
    <w:rsid w:val="00A8373B"/>
    <w:rsid w:val="00A837FF"/>
    <w:rsid w:val="00A83A58"/>
    <w:rsid w:val="00A83EF6"/>
    <w:rsid w:val="00A83F38"/>
    <w:rsid w:val="00A84092"/>
    <w:rsid w:val="00A8437D"/>
    <w:rsid w:val="00A846E8"/>
    <w:rsid w:val="00A84B3D"/>
    <w:rsid w:val="00A86240"/>
    <w:rsid w:val="00A864EC"/>
    <w:rsid w:val="00A87268"/>
    <w:rsid w:val="00A874F6"/>
    <w:rsid w:val="00A8788B"/>
    <w:rsid w:val="00A9070B"/>
    <w:rsid w:val="00A90F32"/>
    <w:rsid w:val="00A91246"/>
    <w:rsid w:val="00A91591"/>
    <w:rsid w:val="00A92415"/>
    <w:rsid w:val="00A92797"/>
    <w:rsid w:val="00A9490C"/>
    <w:rsid w:val="00A94A7B"/>
    <w:rsid w:val="00A94AD8"/>
    <w:rsid w:val="00A95250"/>
    <w:rsid w:val="00A960DE"/>
    <w:rsid w:val="00A96415"/>
    <w:rsid w:val="00A9648C"/>
    <w:rsid w:val="00A969AF"/>
    <w:rsid w:val="00A96B43"/>
    <w:rsid w:val="00A96EA2"/>
    <w:rsid w:val="00A9735E"/>
    <w:rsid w:val="00A97A23"/>
    <w:rsid w:val="00A97A3E"/>
    <w:rsid w:val="00AA04A6"/>
    <w:rsid w:val="00AA070C"/>
    <w:rsid w:val="00AA0865"/>
    <w:rsid w:val="00AA0C0C"/>
    <w:rsid w:val="00AA1599"/>
    <w:rsid w:val="00AA1A63"/>
    <w:rsid w:val="00AA1D53"/>
    <w:rsid w:val="00AA1E91"/>
    <w:rsid w:val="00AA1FE7"/>
    <w:rsid w:val="00AA205D"/>
    <w:rsid w:val="00AA2395"/>
    <w:rsid w:val="00AA2878"/>
    <w:rsid w:val="00AA2CA3"/>
    <w:rsid w:val="00AA30BB"/>
    <w:rsid w:val="00AA43BB"/>
    <w:rsid w:val="00AA4D50"/>
    <w:rsid w:val="00AA5D50"/>
    <w:rsid w:val="00AA6EA1"/>
    <w:rsid w:val="00AA76F6"/>
    <w:rsid w:val="00AA7B55"/>
    <w:rsid w:val="00AB0BA6"/>
    <w:rsid w:val="00AB1CEF"/>
    <w:rsid w:val="00AB1D6D"/>
    <w:rsid w:val="00AB2278"/>
    <w:rsid w:val="00AB2F6C"/>
    <w:rsid w:val="00AB3199"/>
    <w:rsid w:val="00AB3315"/>
    <w:rsid w:val="00AB35C4"/>
    <w:rsid w:val="00AB3675"/>
    <w:rsid w:val="00AB3E78"/>
    <w:rsid w:val="00AB434C"/>
    <w:rsid w:val="00AB4A89"/>
    <w:rsid w:val="00AB4BC8"/>
    <w:rsid w:val="00AB578A"/>
    <w:rsid w:val="00AB5AEA"/>
    <w:rsid w:val="00AB648C"/>
    <w:rsid w:val="00AB6E7F"/>
    <w:rsid w:val="00AB7097"/>
    <w:rsid w:val="00AB7C11"/>
    <w:rsid w:val="00AB7FE9"/>
    <w:rsid w:val="00AC0347"/>
    <w:rsid w:val="00AC050E"/>
    <w:rsid w:val="00AC0ABC"/>
    <w:rsid w:val="00AC1C99"/>
    <w:rsid w:val="00AC2A72"/>
    <w:rsid w:val="00AC4165"/>
    <w:rsid w:val="00AC4537"/>
    <w:rsid w:val="00AC4A09"/>
    <w:rsid w:val="00AC524A"/>
    <w:rsid w:val="00AC5AEE"/>
    <w:rsid w:val="00AC631B"/>
    <w:rsid w:val="00AC7163"/>
    <w:rsid w:val="00AC743D"/>
    <w:rsid w:val="00AC75D4"/>
    <w:rsid w:val="00AC7BD7"/>
    <w:rsid w:val="00AD061E"/>
    <w:rsid w:val="00AD07A0"/>
    <w:rsid w:val="00AD1547"/>
    <w:rsid w:val="00AD1A59"/>
    <w:rsid w:val="00AD1E37"/>
    <w:rsid w:val="00AD1F32"/>
    <w:rsid w:val="00AD4917"/>
    <w:rsid w:val="00AD4BA2"/>
    <w:rsid w:val="00AD5241"/>
    <w:rsid w:val="00AD5969"/>
    <w:rsid w:val="00AD5C20"/>
    <w:rsid w:val="00AD5E8D"/>
    <w:rsid w:val="00AD6902"/>
    <w:rsid w:val="00AD6C61"/>
    <w:rsid w:val="00AD6F93"/>
    <w:rsid w:val="00AD78C3"/>
    <w:rsid w:val="00AE0464"/>
    <w:rsid w:val="00AE063E"/>
    <w:rsid w:val="00AE158E"/>
    <w:rsid w:val="00AE1785"/>
    <w:rsid w:val="00AE35B9"/>
    <w:rsid w:val="00AE3705"/>
    <w:rsid w:val="00AE412E"/>
    <w:rsid w:val="00AE445F"/>
    <w:rsid w:val="00AE506C"/>
    <w:rsid w:val="00AE599D"/>
    <w:rsid w:val="00AE6121"/>
    <w:rsid w:val="00AE6F5A"/>
    <w:rsid w:val="00AE7CFE"/>
    <w:rsid w:val="00AE7DF3"/>
    <w:rsid w:val="00AF03C5"/>
    <w:rsid w:val="00AF0CA1"/>
    <w:rsid w:val="00AF0E37"/>
    <w:rsid w:val="00AF1647"/>
    <w:rsid w:val="00AF2026"/>
    <w:rsid w:val="00AF20B7"/>
    <w:rsid w:val="00AF2E7D"/>
    <w:rsid w:val="00AF3745"/>
    <w:rsid w:val="00AF3959"/>
    <w:rsid w:val="00AF4F8D"/>
    <w:rsid w:val="00AF5E78"/>
    <w:rsid w:val="00AF6255"/>
    <w:rsid w:val="00AF63FC"/>
    <w:rsid w:val="00AF6495"/>
    <w:rsid w:val="00B00064"/>
    <w:rsid w:val="00B045D1"/>
    <w:rsid w:val="00B04E7D"/>
    <w:rsid w:val="00B04FA0"/>
    <w:rsid w:val="00B06B83"/>
    <w:rsid w:val="00B06F4E"/>
    <w:rsid w:val="00B076CB"/>
    <w:rsid w:val="00B07F9E"/>
    <w:rsid w:val="00B107B3"/>
    <w:rsid w:val="00B1126B"/>
    <w:rsid w:val="00B11822"/>
    <w:rsid w:val="00B11D1A"/>
    <w:rsid w:val="00B121E3"/>
    <w:rsid w:val="00B129A9"/>
    <w:rsid w:val="00B12C0B"/>
    <w:rsid w:val="00B13048"/>
    <w:rsid w:val="00B13CAB"/>
    <w:rsid w:val="00B14468"/>
    <w:rsid w:val="00B145EE"/>
    <w:rsid w:val="00B153CF"/>
    <w:rsid w:val="00B15439"/>
    <w:rsid w:val="00B158E6"/>
    <w:rsid w:val="00B166E8"/>
    <w:rsid w:val="00B167D9"/>
    <w:rsid w:val="00B16821"/>
    <w:rsid w:val="00B174D1"/>
    <w:rsid w:val="00B175D3"/>
    <w:rsid w:val="00B178A5"/>
    <w:rsid w:val="00B203C2"/>
    <w:rsid w:val="00B21BA1"/>
    <w:rsid w:val="00B222B8"/>
    <w:rsid w:val="00B24974"/>
    <w:rsid w:val="00B252A9"/>
    <w:rsid w:val="00B25473"/>
    <w:rsid w:val="00B26191"/>
    <w:rsid w:val="00B261E0"/>
    <w:rsid w:val="00B267FE"/>
    <w:rsid w:val="00B26A4D"/>
    <w:rsid w:val="00B26FDE"/>
    <w:rsid w:val="00B27535"/>
    <w:rsid w:val="00B27E12"/>
    <w:rsid w:val="00B30184"/>
    <w:rsid w:val="00B32CC6"/>
    <w:rsid w:val="00B33036"/>
    <w:rsid w:val="00B331DC"/>
    <w:rsid w:val="00B33239"/>
    <w:rsid w:val="00B33E0C"/>
    <w:rsid w:val="00B35610"/>
    <w:rsid w:val="00B35DA6"/>
    <w:rsid w:val="00B35E83"/>
    <w:rsid w:val="00B3608D"/>
    <w:rsid w:val="00B3643F"/>
    <w:rsid w:val="00B36CB2"/>
    <w:rsid w:val="00B37056"/>
    <w:rsid w:val="00B374BA"/>
    <w:rsid w:val="00B379AA"/>
    <w:rsid w:val="00B401D9"/>
    <w:rsid w:val="00B402B9"/>
    <w:rsid w:val="00B4043D"/>
    <w:rsid w:val="00B4089A"/>
    <w:rsid w:val="00B4114C"/>
    <w:rsid w:val="00B41296"/>
    <w:rsid w:val="00B415D8"/>
    <w:rsid w:val="00B41B2A"/>
    <w:rsid w:val="00B42620"/>
    <w:rsid w:val="00B437F4"/>
    <w:rsid w:val="00B4382D"/>
    <w:rsid w:val="00B4418B"/>
    <w:rsid w:val="00B4451A"/>
    <w:rsid w:val="00B44D49"/>
    <w:rsid w:val="00B46384"/>
    <w:rsid w:val="00B468E5"/>
    <w:rsid w:val="00B46985"/>
    <w:rsid w:val="00B46D44"/>
    <w:rsid w:val="00B47A1B"/>
    <w:rsid w:val="00B50375"/>
    <w:rsid w:val="00B5092B"/>
    <w:rsid w:val="00B50C0A"/>
    <w:rsid w:val="00B50D75"/>
    <w:rsid w:val="00B53514"/>
    <w:rsid w:val="00B549A4"/>
    <w:rsid w:val="00B55217"/>
    <w:rsid w:val="00B55613"/>
    <w:rsid w:val="00B564E8"/>
    <w:rsid w:val="00B60524"/>
    <w:rsid w:val="00B60607"/>
    <w:rsid w:val="00B607D1"/>
    <w:rsid w:val="00B61862"/>
    <w:rsid w:val="00B61AB8"/>
    <w:rsid w:val="00B61F35"/>
    <w:rsid w:val="00B63BD6"/>
    <w:rsid w:val="00B63C6E"/>
    <w:rsid w:val="00B64328"/>
    <w:rsid w:val="00B66C4B"/>
    <w:rsid w:val="00B67461"/>
    <w:rsid w:val="00B6790A"/>
    <w:rsid w:val="00B67D1F"/>
    <w:rsid w:val="00B705AF"/>
    <w:rsid w:val="00B709C3"/>
    <w:rsid w:val="00B71C69"/>
    <w:rsid w:val="00B727DB"/>
    <w:rsid w:val="00B72DF7"/>
    <w:rsid w:val="00B73576"/>
    <w:rsid w:val="00B738BD"/>
    <w:rsid w:val="00B73FCD"/>
    <w:rsid w:val="00B74760"/>
    <w:rsid w:val="00B762EB"/>
    <w:rsid w:val="00B76495"/>
    <w:rsid w:val="00B76694"/>
    <w:rsid w:val="00B77225"/>
    <w:rsid w:val="00B7762A"/>
    <w:rsid w:val="00B80599"/>
    <w:rsid w:val="00B81D5D"/>
    <w:rsid w:val="00B8238E"/>
    <w:rsid w:val="00B82AF3"/>
    <w:rsid w:val="00B84B5F"/>
    <w:rsid w:val="00B873AF"/>
    <w:rsid w:val="00B8793A"/>
    <w:rsid w:val="00B901F7"/>
    <w:rsid w:val="00B90AAD"/>
    <w:rsid w:val="00B92176"/>
    <w:rsid w:val="00B92262"/>
    <w:rsid w:val="00B926D2"/>
    <w:rsid w:val="00B92F94"/>
    <w:rsid w:val="00B93861"/>
    <w:rsid w:val="00B93B40"/>
    <w:rsid w:val="00B94277"/>
    <w:rsid w:val="00B959C2"/>
    <w:rsid w:val="00B961B5"/>
    <w:rsid w:val="00B96341"/>
    <w:rsid w:val="00B97813"/>
    <w:rsid w:val="00B97B95"/>
    <w:rsid w:val="00BA0D1E"/>
    <w:rsid w:val="00BA10D7"/>
    <w:rsid w:val="00BA1387"/>
    <w:rsid w:val="00BA205D"/>
    <w:rsid w:val="00BA43A3"/>
    <w:rsid w:val="00BA43F2"/>
    <w:rsid w:val="00BA4914"/>
    <w:rsid w:val="00BA4A4F"/>
    <w:rsid w:val="00BA514C"/>
    <w:rsid w:val="00BA51A2"/>
    <w:rsid w:val="00BA5520"/>
    <w:rsid w:val="00BA62C4"/>
    <w:rsid w:val="00BA6655"/>
    <w:rsid w:val="00BA7950"/>
    <w:rsid w:val="00BA7BD0"/>
    <w:rsid w:val="00BA7C7A"/>
    <w:rsid w:val="00BA7ED2"/>
    <w:rsid w:val="00BB103F"/>
    <w:rsid w:val="00BB1B07"/>
    <w:rsid w:val="00BB24CB"/>
    <w:rsid w:val="00BB25CD"/>
    <w:rsid w:val="00BB2CE7"/>
    <w:rsid w:val="00BB33B7"/>
    <w:rsid w:val="00BB3929"/>
    <w:rsid w:val="00BB39B2"/>
    <w:rsid w:val="00BB3B13"/>
    <w:rsid w:val="00BB424D"/>
    <w:rsid w:val="00BB4A86"/>
    <w:rsid w:val="00BB4FD8"/>
    <w:rsid w:val="00BB5B42"/>
    <w:rsid w:val="00BB5E71"/>
    <w:rsid w:val="00BB6669"/>
    <w:rsid w:val="00BB7095"/>
    <w:rsid w:val="00BB7985"/>
    <w:rsid w:val="00BC01C5"/>
    <w:rsid w:val="00BC1035"/>
    <w:rsid w:val="00BC1093"/>
    <w:rsid w:val="00BC1290"/>
    <w:rsid w:val="00BC1C3E"/>
    <w:rsid w:val="00BC1C9A"/>
    <w:rsid w:val="00BC2243"/>
    <w:rsid w:val="00BC2963"/>
    <w:rsid w:val="00BC2DED"/>
    <w:rsid w:val="00BC3192"/>
    <w:rsid w:val="00BC4F28"/>
    <w:rsid w:val="00BC51FE"/>
    <w:rsid w:val="00BC5A5F"/>
    <w:rsid w:val="00BC5E22"/>
    <w:rsid w:val="00BC5FD4"/>
    <w:rsid w:val="00BC7294"/>
    <w:rsid w:val="00BD0606"/>
    <w:rsid w:val="00BD10FA"/>
    <w:rsid w:val="00BD15FF"/>
    <w:rsid w:val="00BD1756"/>
    <w:rsid w:val="00BD2201"/>
    <w:rsid w:val="00BD3167"/>
    <w:rsid w:val="00BD383B"/>
    <w:rsid w:val="00BD488E"/>
    <w:rsid w:val="00BD4D28"/>
    <w:rsid w:val="00BD5639"/>
    <w:rsid w:val="00BD65E5"/>
    <w:rsid w:val="00BD7402"/>
    <w:rsid w:val="00BE0A19"/>
    <w:rsid w:val="00BE0C2A"/>
    <w:rsid w:val="00BE0DD8"/>
    <w:rsid w:val="00BE14DC"/>
    <w:rsid w:val="00BE1D68"/>
    <w:rsid w:val="00BE4BD5"/>
    <w:rsid w:val="00BE6743"/>
    <w:rsid w:val="00BE6A1F"/>
    <w:rsid w:val="00BE6C3C"/>
    <w:rsid w:val="00BE724D"/>
    <w:rsid w:val="00BE7665"/>
    <w:rsid w:val="00BE7670"/>
    <w:rsid w:val="00BE777E"/>
    <w:rsid w:val="00BE779F"/>
    <w:rsid w:val="00BF0075"/>
    <w:rsid w:val="00BF0FD1"/>
    <w:rsid w:val="00BF11B9"/>
    <w:rsid w:val="00BF15F0"/>
    <w:rsid w:val="00BF1F7E"/>
    <w:rsid w:val="00BF29F8"/>
    <w:rsid w:val="00BF2FFB"/>
    <w:rsid w:val="00BF4EE5"/>
    <w:rsid w:val="00BF58BF"/>
    <w:rsid w:val="00BF5D2C"/>
    <w:rsid w:val="00BF72A2"/>
    <w:rsid w:val="00BF75BA"/>
    <w:rsid w:val="00BF7620"/>
    <w:rsid w:val="00C0105B"/>
    <w:rsid w:val="00C01FBD"/>
    <w:rsid w:val="00C02950"/>
    <w:rsid w:val="00C0383B"/>
    <w:rsid w:val="00C051A6"/>
    <w:rsid w:val="00C058B8"/>
    <w:rsid w:val="00C06704"/>
    <w:rsid w:val="00C079E2"/>
    <w:rsid w:val="00C07FAB"/>
    <w:rsid w:val="00C10073"/>
    <w:rsid w:val="00C10187"/>
    <w:rsid w:val="00C10414"/>
    <w:rsid w:val="00C10E3F"/>
    <w:rsid w:val="00C10FA0"/>
    <w:rsid w:val="00C1127A"/>
    <w:rsid w:val="00C115F9"/>
    <w:rsid w:val="00C11A76"/>
    <w:rsid w:val="00C12B42"/>
    <w:rsid w:val="00C12FCE"/>
    <w:rsid w:val="00C13584"/>
    <w:rsid w:val="00C1420B"/>
    <w:rsid w:val="00C14C6F"/>
    <w:rsid w:val="00C14EA3"/>
    <w:rsid w:val="00C15687"/>
    <w:rsid w:val="00C1610E"/>
    <w:rsid w:val="00C16640"/>
    <w:rsid w:val="00C17BE9"/>
    <w:rsid w:val="00C206A2"/>
    <w:rsid w:val="00C2072A"/>
    <w:rsid w:val="00C20A73"/>
    <w:rsid w:val="00C20B96"/>
    <w:rsid w:val="00C21BCC"/>
    <w:rsid w:val="00C21E12"/>
    <w:rsid w:val="00C21F0D"/>
    <w:rsid w:val="00C2204F"/>
    <w:rsid w:val="00C22530"/>
    <w:rsid w:val="00C2269B"/>
    <w:rsid w:val="00C2288A"/>
    <w:rsid w:val="00C22910"/>
    <w:rsid w:val="00C24D6A"/>
    <w:rsid w:val="00C24DC7"/>
    <w:rsid w:val="00C25C99"/>
    <w:rsid w:val="00C25E17"/>
    <w:rsid w:val="00C2651A"/>
    <w:rsid w:val="00C27E9D"/>
    <w:rsid w:val="00C3028D"/>
    <w:rsid w:val="00C311DE"/>
    <w:rsid w:val="00C31B35"/>
    <w:rsid w:val="00C31CE2"/>
    <w:rsid w:val="00C31F14"/>
    <w:rsid w:val="00C32A2D"/>
    <w:rsid w:val="00C337B4"/>
    <w:rsid w:val="00C340C3"/>
    <w:rsid w:val="00C3483F"/>
    <w:rsid w:val="00C34A0A"/>
    <w:rsid w:val="00C3544E"/>
    <w:rsid w:val="00C35A24"/>
    <w:rsid w:val="00C3618C"/>
    <w:rsid w:val="00C3640C"/>
    <w:rsid w:val="00C36598"/>
    <w:rsid w:val="00C3776B"/>
    <w:rsid w:val="00C41634"/>
    <w:rsid w:val="00C41719"/>
    <w:rsid w:val="00C4225F"/>
    <w:rsid w:val="00C428ED"/>
    <w:rsid w:val="00C4389C"/>
    <w:rsid w:val="00C43CAD"/>
    <w:rsid w:val="00C43DFF"/>
    <w:rsid w:val="00C43E27"/>
    <w:rsid w:val="00C4544B"/>
    <w:rsid w:val="00C45717"/>
    <w:rsid w:val="00C4724A"/>
    <w:rsid w:val="00C47E95"/>
    <w:rsid w:val="00C50379"/>
    <w:rsid w:val="00C50FC2"/>
    <w:rsid w:val="00C51059"/>
    <w:rsid w:val="00C518B8"/>
    <w:rsid w:val="00C5235D"/>
    <w:rsid w:val="00C54867"/>
    <w:rsid w:val="00C54F49"/>
    <w:rsid w:val="00C55185"/>
    <w:rsid w:val="00C55FD4"/>
    <w:rsid w:val="00C5780B"/>
    <w:rsid w:val="00C57C1F"/>
    <w:rsid w:val="00C6004E"/>
    <w:rsid w:val="00C60550"/>
    <w:rsid w:val="00C6143D"/>
    <w:rsid w:val="00C61B38"/>
    <w:rsid w:val="00C6247C"/>
    <w:rsid w:val="00C63561"/>
    <w:rsid w:val="00C6356E"/>
    <w:rsid w:val="00C63876"/>
    <w:rsid w:val="00C63DCD"/>
    <w:rsid w:val="00C6434A"/>
    <w:rsid w:val="00C653F8"/>
    <w:rsid w:val="00C654FB"/>
    <w:rsid w:val="00C65630"/>
    <w:rsid w:val="00C6597D"/>
    <w:rsid w:val="00C65997"/>
    <w:rsid w:val="00C66C80"/>
    <w:rsid w:val="00C66F5D"/>
    <w:rsid w:val="00C6787C"/>
    <w:rsid w:val="00C70576"/>
    <w:rsid w:val="00C71860"/>
    <w:rsid w:val="00C71973"/>
    <w:rsid w:val="00C71B98"/>
    <w:rsid w:val="00C7230E"/>
    <w:rsid w:val="00C73328"/>
    <w:rsid w:val="00C736AD"/>
    <w:rsid w:val="00C7373D"/>
    <w:rsid w:val="00C73960"/>
    <w:rsid w:val="00C73FF2"/>
    <w:rsid w:val="00C74379"/>
    <w:rsid w:val="00C74441"/>
    <w:rsid w:val="00C75A34"/>
    <w:rsid w:val="00C7604F"/>
    <w:rsid w:val="00C761A4"/>
    <w:rsid w:val="00C7670B"/>
    <w:rsid w:val="00C778C1"/>
    <w:rsid w:val="00C77BB9"/>
    <w:rsid w:val="00C80171"/>
    <w:rsid w:val="00C822C8"/>
    <w:rsid w:val="00C8297C"/>
    <w:rsid w:val="00C83351"/>
    <w:rsid w:val="00C8482E"/>
    <w:rsid w:val="00C84F5C"/>
    <w:rsid w:val="00C85969"/>
    <w:rsid w:val="00C8698E"/>
    <w:rsid w:val="00C86C47"/>
    <w:rsid w:val="00C87678"/>
    <w:rsid w:val="00C8799F"/>
    <w:rsid w:val="00C87FE7"/>
    <w:rsid w:val="00C90F74"/>
    <w:rsid w:val="00C9101A"/>
    <w:rsid w:val="00C91435"/>
    <w:rsid w:val="00C9278C"/>
    <w:rsid w:val="00C92E23"/>
    <w:rsid w:val="00C9478E"/>
    <w:rsid w:val="00C9492F"/>
    <w:rsid w:val="00C95AA6"/>
    <w:rsid w:val="00C95B3F"/>
    <w:rsid w:val="00C9645B"/>
    <w:rsid w:val="00C96709"/>
    <w:rsid w:val="00CA0276"/>
    <w:rsid w:val="00CA043A"/>
    <w:rsid w:val="00CA0B8E"/>
    <w:rsid w:val="00CA331E"/>
    <w:rsid w:val="00CA35F4"/>
    <w:rsid w:val="00CA3AFF"/>
    <w:rsid w:val="00CA489D"/>
    <w:rsid w:val="00CA5403"/>
    <w:rsid w:val="00CA557E"/>
    <w:rsid w:val="00CA569C"/>
    <w:rsid w:val="00CA67BE"/>
    <w:rsid w:val="00CA76AB"/>
    <w:rsid w:val="00CA7A8E"/>
    <w:rsid w:val="00CB00A1"/>
    <w:rsid w:val="00CB117E"/>
    <w:rsid w:val="00CB17F6"/>
    <w:rsid w:val="00CB1A0B"/>
    <w:rsid w:val="00CB1E57"/>
    <w:rsid w:val="00CB23DC"/>
    <w:rsid w:val="00CB2689"/>
    <w:rsid w:val="00CB2B3F"/>
    <w:rsid w:val="00CB2E9F"/>
    <w:rsid w:val="00CB3018"/>
    <w:rsid w:val="00CB39BE"/>
    <w:rsid w:val="00CB3E5E"/>
    <w:rsid w:val="00CB4028"/>
    <w:rsid w:val="00CB61F9"/>
    <w:rsid w:val="00CB7147"/>
    <w:rsid w:val="00CB7654"/>
    <w:rsid w:val="00CB780D"/>
    <w:rsid w:val="00CC01C1"/>
    <w:rsid w:val="00CC03B2"/>
    <w:rsid w:val="00CC0588"/>
    <w:rsid w:val="00CC0B94"/>
    <w:rsid w:val="00CC178F"/>
    <w:rsid w:val="00CC186F"/>
    <w:rsid w:val="00CC1F9A"/>
    <w:rsid w:val="00CC23A0"/>
    <w:rsid w:val="00CC2465"/>
    <w:rsid w:val="00CC2472"/>
    <w:rsid w:val="00CC3859"/>
    <w:rsid w:val="00CC3C26"/>
    <w:rsid w:val="00CC41D5"/>
    <w:rsid w:val="00CC50DD"/>
    <w:rsid w:val="00CC607C"/>
    <w:rsid w:val="00CC6163"/>
    <w:rsid w:val="00CC6D28"/>
    <w:rsid w:val="00CC6DC3"/>
    <w:rsid w:val="00CD0E03"/>
    <w:rsid w:val="00CD4261"/>
    <w:rsid w:val="00CD48B1"/>
    <w:rsid w:val="00CD5F05"/>
    <w:rsid w:val="00CD679D"/>
    <w:rsid w:val="00CD7194"/>
    <w:rsid w:val="00CD7A83"/>
    <w:rsid w:val="00CE1AB2"/>
    <w:rsid w:val="00CE23BB"/>
    <w:rsid w:val="00CE39F2"/>
    <w:rsid w:val="00CE4373"/>
    <w:rsid w:val="00CE520E"/>
    <w:rsid w:val="00CE532B"/>
    <w:rsid w:val="00CE597B"/>
    <w:rsid w:val="00CE61B9"/>
    <w:rsid w:val="00CE62DD"/>
    <w:rsid w:val="00CE670F"/>
    <w:rsid w:val="00CE6E2E"/>
    <w:rsid w:val="00CE6EB0"/>
    <w:rsid w:val="00CE6EC1"/>
    <w:rsid w:val="00CE745B"/>
    <w:rsid w:val="00CE7756"/>
    <w:rsid w:val="00CF0638"/>
    <w:rsid w:val="00CF0DAD"/>
    <w:rsid w:val="00CF0F99"/>
    <w:rsid w:val="00CF1524"/>
    <w:rsid w:val="00CF18A7"/>
    <w:rsid w:val="00CF2344"/>
    <w:rsid w:val="00CF2A89"/>
    <w:rsid w:val="00CF337B"/>
    <w:rsid w:val="00CF35CD"/>
    <w:rsid w:val="00CF3C75"/>
    <w:rsid w:val="00CF548A"/>
    <w:rsid w:val="00CF6BFE"/>
    <w:rsid w:val="00CF6D61"/>
    <w:rsid w:val="00CF76A3"/>
    <w:rsid w:val="00CF7FFA"/>
    <w:rsid w:val="00D00167"/>
    <w:rsid w:val="00D003A5"/>
    <w:rsid w:val="00D00DE1"/>
    <w:rsid w:val="00D00FD9"/>
    <w:rsid w:val="00D01233"/>
    <w:rsid w:val="00D0130C"/>
    <w:rsid w:val="00D01994"/>
    <w:rsid w:val="00D023D8"/>
    <w:rsid w:val="00D02637"/>
    <w:rsid w:val="00D026C4"/>
    <w:rsid w:val="00D032D8"/>
    <w:rsid w:val="00D03311"/>
    <w:rsid w:val="00D03621"/>
    <w:rsid w:val="00D03BD4"/>
    <w:rsid w:val="00D04D87"/>
    <w:rsid w:val="00D05C64"/>
    <w:rsid w:val="00D062CB"/>
    <w:rsid w:val="00D071EF"/>
    <w:rsid w:val="00D073A6"/>
    <w:rsid w:val="00D07BC7"/>
    <w:rsid w:val="00D07D15"/>
    <w:rsid w:val="00D07EE3"/>
    <w:rsid w:val="00D07F5A"/>
    <w:rsid w:val="00D108DF"/>
    <w:rsid w:val="00D10C0E"/>
    <w:rsid w:val="00D11C67"/>
    <w:rsid w:val="00D12023"/>
    <w:rsid w:val="00D12112"/>
    <w:rsid w:val="00D14734"/>
    <w:rsid w:val="00D14943"/>
    <w:rsid w:val="00D14EAF"/>
    <w:rsid w:val="00D15634"/>
    <w:rsid w:val="00D159A1"/>
    <w:rsid w:val="00D162CA"/>
    <w:rsid w:val="00D1700B"/>
    <w:rsid w:val="00D2019E"/>
    <w:rsid w:val="00D20F7C"/>
    <w:rsid w:val="00D218B6"/>
    <w:rsid w:val="00D2373E"/>
    <w:rsid w:val="00D23869"/>
    <w:rsid w:val="00D24666"/>
    <w:rsid w:val="00D25158"/>
    <w:rsid w:val="00D255C6"/>
    <w:rsid w:val="00D2584F"/>
    <w:rsid w:val="00D26015"/>
    <w:rsid w:val="00D271F2"/>
    <w:rsid w:val="00D271FF"/>
    <w:rsid w:val="00D27443"/>
    <w:rsid w:val="00D277CB"/>
    <w:rsid w:val="00D27A55"/>
    <w:rsid w:val="00D31C95"/>
    <w:rsid w:val="00D31E4A"/>
    <w:rsid w:val="00D332B2"/>
    <w:rsid w:val="00D33453"/>
    <w:rsid w:val="00D33458"/>
    <w:rsid w:val="00D33A0C"/>
    <w:rsid w:val="00D34023"/>
    <w:rsid w:val="00D34152"/>
    <w:rsid w:val="00D36B73"/>
    <w:rsid w:val="00D371C9"/>
    <w:rsid w:val="00D373A1"/>
    <w:rsid w:val="00D3754C"/>
    <w:rsid w:val="00D37702"/>
    <w:rsid w:val="00D37EE7"/>
    <w:rsid w:val="00D4131C"/>
    <w:rsid w:val="00D41709"/>
    <w:rsid w:val="00D427CC"/>
    <w:rsid w:val="00D42FA7"/>
    <w:rsid w:val="00D43F64"/>
    <w:rsid w:val="00D45D7D"/>
    <w:rsid w:val="00D46460"/>
    <w:rsid w:val="00D46953"/>
    <w:rsid w:val="00D471D8"/>
    <w:rsid w:val="00D472B6"/>
    <w:rsid w:val="00D47A4A"/>
    <w:rsid w:val="00D5026E"/>
    <w:rsid w:val="00D50695"/>
    <w:rsid w:val="00D50809"/>
    <w:rsid w:val="00D50FF1"/>
    <w:rsid w:val="00D52006"/>
    <w:rsid w:val="00D52BF9"/>
    <w:rsid w:val="00D5341C"/>
    <w:rsid w:val="00D54356"/>
    <w:rsid w:val="00D547BD"/>
    <w:rsid w:val="00D553D1"/>
    <w:rsid w:val="00D6139F"/>
    <w:rsid w:val="00D615FE"/>
    <w:rsid w:val="00D61BFA"/>
    <w:rsid w:val="00D62536"/>
    <w:rsid w:val="00D62940"/>
    <w:rsid w:val="00D6376E"/>
    <w:rsid w:val="00D637BB"/>
    <w:rsid w:val="00D63F70"/>
    <w:rsid w:val="00D63F8D"/>
    <w:rsid w:val="00D64314"/>
    <w:rsid w:val="00D648FC"/>
    <w:rsid w:val="00D64D96"/>
    <w:rsid w:val="00D65152"/>
    <w:rsid w:val="00D65FD5"/>
    <w:rsid w:val="00D661F1"/>
    <w:rsid w:val="00D67194"/>
    <w:rsid w:val="00D67317"/>
    <w:rsid w:val="00D67AA8"/>
    <w:rsid w:val="00D7118B"/>
    <w:rsid w:val="00D71779"/>
    <w:rsid w:val="00D71852"/>
    <w:rsid w:val="00D736A2"/>
    <w:rsid w:val="00D744CA"/>
    <w:rsid w:val="00D75009"/>
    <w:rsid w:val="00D7522F"/>
    <w:rsid w:val="00D764C5"/>
    <w:rsid w:val="00D76B9E"/>
    <w:rsid w:val="00D76C04"/>
    <w:rsid w:val="00D77821"/>
    <w:rsid w:val="00D77F25"/>
    <w:rsid w:val="00D8101A"/>
    <w:rsid w:val="00D8221B"/>
    <w:rsid w:val="00D82CB1"/>
    <w:rsid w:val="00D83098"/>
    <w:rsid w:val="00D83D40"/>
    <w:rsid w:val="00D8485E"/>
    <w:rsid w:val="00D84F72"/>
    <w:rsid w:val="00D85109"/>
    <w:rsid w:val="00D85354"/>
    <w:rsid w:val="00D85787"/>
    <w:rsid w:val="00D863ED"/>
    <w:rsid w:val="00D86702"/>
    <w:rsid w:val="00D8687A"/>
    <w:rsid w:val="00D87C33"/>
    <w:rsid w:val="00D87E14"/>
    <w:rsid w:val="00D90A1B"/>
    <w:rsid w:val="00D90E0D"/>
    <w:rsid w:val="00D91C6A"/>
    <w:rsid w:val="00D91F94"/>
    <w:rsid w:val="00D92F63"/>
    <w:rsid w:val="00D93066"/>
    <w:rsid w:val="00D933B8"/>
    <w:rsid w:val="00D9417E"/>
    <w:rsid w:val="00D94199"/>
    <w:rsid w:val="00D943C4"/>
    <w:rsid w:val="00D9448E"/>
    <w:rsid w:val="00D9624C"/>
    <w:rsid w:val="00D96325"/>
    <w:rsid w:val="00D96458"/>
    <w:rsid w:val="00D96B45"/>
    <w:rsid w:val="00D96DE8"/>
    <w:rsid w:val="00D97E47"/>
    <w:rsid w:val="00D97E67"/>
    <w:rsid w:val="00DA02BE"/>
    <w:rsid w:val="00DA0C04"/>
    <w:rsid w:val="00DA0CC1"/>
    <w:rsid w:val="00DA1885"/>
    <w:rsid w:val="00DA1F4C"/>
    <w:rsid w:val="00DA2745"/>
    <w:rsid w:val="00DA27F0"/>
    <w:rsid w:val="00DA2C41"/>
    <w:rsid w:val="00DA4751"/>
    <w:rsid w:val="00DA49DB"/>
    <w:rsid w:val="00DA53F2"/>
    <w:rsid w:val="00DA587F"/>
    <w:rsid w:val="00DA5BAD"/>
    <w:rsid w:val="00DA6371"/>
    <w:rsid w:val="00DA642E"/>
    <w:rsid w:val="00DA7151"/>
    <w:rsid w:val="00DA72C3"/>
    <w:rsid w:val="00DA7807"/>
    <w:rsid w:val="00DB08D6"/>
    <w:rsid w:val="00DB09A4"/>
    <w:rsid w:val="00DB0F53"/>
    <w:rsid w:val="00DB29E0"/>
    <w:rsid w:val="00DB4697"/>
    <w:rsid w:val="00DB6C29"/>
    <w:rsid w:val="00DB75FA"/>
    <w:rsid w:val="00DC0040"/>
    <w:rsid w:val="00DC03FF"/>
    <w:rsid w:val="00DC0D41"/>
    <w:rsid w:val="00DC0FD6"/>
    <w:rsid w:val="00DC114C"/>
    <w:rsid w:val="00DC194B"/>
    <w:rsid w:val="00DC27C6"/>
    <w:rsid w:val="00DC28BC"/>
    <w:rsid w:val="00DC2B8A"/>
    <w:rsid w:val="00DC301B"/>
    <w:rsid w:val="00DC32A7"/>
    <w:rsid w:val="00DC34ED"/>
    <w:rsid w:val="00DC3536"/>
    <w:rsid w:val="00DC3CED"/>
    <w:rsid w:val="00DC4BEC"/>
    <w:rsid w:val="00DC557D"/>
    <w:rsid w:val="00DC68C3"/>
    <w:rsid w:val="00DC6D08"/>
    <w:rsid w:val="00DC768B"/>
    <w:rsid w:val="00DC7A9F"/>
    <w:rsid w:val="00DD0501"/>
    <w:rsid w:val="00DD0DBB"/>
    <w:rsid w:val="00DD171D"/>
    <w:rsid w:val="00DD291D"/>
    <w:rsid w:val="00DD320D"/>
    <w:rsid w:val="00DD361F"/>
    <w:rsid w:val="00DD3C79"/>
    <w:rsid w:val="00DD3C93"/>
    <w:rsid w:val="00DD464C"/>
    <w:rsid w:val="00DD5103"/>
    <w:rsid w:val="00DD519F"/>
    <w:rsid w:val="00DD58BB"/>
    <w:rsid w:val="00DD5E30"/>
    <w:rsid w:val="00DD76CB"/>
    <w:rsid w:val="00DD7C14"/>
    <w:rsid w:val="00DE05CA"/>
    <w:rsid w:val="00DE1130"/>
    <w:rsid w:val="00DE11AA"/>
    <w:rsid w:val="00DE21E8"/>
    <w:rsid w:val="00DE2558"/>
    <w:rsid w:val="00DE32E3"/>
    <w:rsid w:val="00DE3A01"/>
    <w:rsid w:val="00DE3E21"/>
    <w:rsid w:val="00DE48B8"/>
    <w:rsid w:val="00DE538A"/>
    <w:rsid w:val="00DE64B2"/>
    <w:rsid w:val="00DE6543"/>
    <w:rsid w:val="00DE67D2"/>
    <w:rsid w:val="00DE7FD6"/>
    <w:rsid w:val="00DF0449"/>
    <w:rsid w:val="00DF0985"/>
    <w:rsid w:val="00DF12CA"/>
    <w:rsid w:val="00DF14C8"/>
    <w:rsid w:val="00DF1EA9"/>
    <w:rsid w:val="00DF3A94"/>
    <w:rsid w:val="00DF3F53"/>
    <w:rsid w:val="00DF46F8"/>
    <w:rsid w:val="00DF4A8B"/>
    <w:rsid w:val="00DF5644"/>
    <w:rsid w:val="00DF5B46"/>
    <w:rsid w:val="00DF62B3"/>
    <w:rsid w:val="00DF682F"/>
    <w:rsid w:val="00DF6ACD"/>
    <w:rsid w:val="00DF783D"/>
    <w:rsid w:val="00E02C23"/>
    <w:rsid w:val="00E038C4"/>
    <w:rsid w:val="00E04F7B"/>
    <w:rsid w:val="00E04FC6"/>
    <w:rsid w:val="00E05142"/>
    <w:rsid w:val="00E05145"/>
    <w:rsid w:val="00E070B1"/>
    <w:rsid w:val="00E078C0"/>
    <w:rsid w:val="00E07FD9"/>
    <w:rsid w:val="00E07FFE"/>
    <w:rsid w:val="00E10F8A"/>
    <w:rsid w:val="00E110E4"/>
    <w:rsid w:val="00E11F95"/>
    <w:rsid w:val="00E12E31"/>
    <w:rsid w:val="00E13641"/>
    <w:rsid w:val="00E14AF3"/>
    <w:rsid w:val="00E15037"/>
    <w:rsid w:val="00E16199"/>
    <w:rsid w:val="00E165F4"/>
    <w:rsid w:val="00E169CC"/>
    <w:rsid w:val="00E16D60"/>
    <w:rsid w:val="00E16ED5"/>
    <w:rsid w:val="00E178F8"/>
    <w:rsid w:val="00E17FF4"/>
    <w:rsid w:val="00E20382"/>
    <w:rsid w:val="00E21639"/>
    <w:rsid w:val="00E22E4E"/>
    <w:rsid w:val="00E24E65"/>
    <w:rsid w:val="00E2786F"/>
    <w:rsid w:val="00E3031B"/>
    <w:rsid w:val="00E30C3C"/>
    <w:rsid w:val="00E319B5"/>
    <w:rsid w:val="00E31A0E"/>
    <w:rsid w:val="00E31A5C"/>
    <w:rsid w:val="00E32456"/>
    <w:rsid w:val="00E3266A"/>
    <w:rsid w:val="00E32ECD"/>
    <w:rsid w:val="00E333E3"/>
    <w:rsid w:val="00E34018"/>
    <w:rsid w:val="00E34241"/>
    <w:rsid w:val="00E34798"/>
    <w:rsid w:val="00E3493B"/>
    <w:rsid w:val="00E353E7"/>
    <w:rsid w:val="00E35C2A"/>
    <w:rsid w:val="00E35EF8"/>
    <w:rsid w:val="00E377BA"/>
    <w:rsid w:val="00E37900"/>
    <w:rsid w:val="00E37F59"/>
    <w:rsid w:val="00E4028B"/>
    <w:rsid w:val="00E403F7"/>
    <w:rsid w:val="00E4196C"/>
    <w:rsid w:val="00E42975"/>
    <w:rsid w:val="00E42BA2"/>
    <w:rsid w:val="00E44C29"/>
    <w:rsid w:val="00E4532A"/>
    <w:rsid w:val="00E457A9"/>
    <w:rsid w:val="00E459FC"/>
    <w:rsid w:val="00E46058"/>
    <w:rsid w:val="00E46BA0"/>
    <w:rsid w:val="00E46C6B"/>
    <w:rsid w:val="00E4705F"/>
    <w:rsid w:val="00E47904"/>
    <w:rsid w:val="00E47C79"/>
    <w:rsid w:val="00E47E19"/>
    <w:rsid w:val="00E505AE"/>
    <w:rsid w:val="00E507DA"/>
    <w:rsid w:val="00E51069"/>
    <w:rsid w:val="00E51178"/>
    <w:rsid w:val="00E51CD9"/>
    <w:rsid w:val="00E5223A"/>
    <w:rsid w:val="00E52CEB"/>
    <w:rsid w:val="00E53141"/>
    <w:rsid w:val="00E53497"/>
    <w:rsid w:val="00E54F18"/>
    <w:rsid w:val="00E5580B"/>
    <w:rsid w:val="00E55C49"/>
    <w:rsid w:val="00E56481"/>
    <w:rsid w:val="00E6020B"/>
    <w:rsid w:val="00E609A4"/>
    <w:rsid w:val="00E60F4D"/>
    <w:rsid w:val="00E6179C"/>
    <w:rsid w:val="00E61C9E"/>
    <w:rsid w:val="00E6371C"/>
    <w:rsid w:val="00E64ACC"/>
    <w:rsid w:val="00E64D47"/>
    <w:rsid w:val="00E65D08"/>
    <w:rsid w:val="00E65DA8"/>
    <w:rsid w:val="00E665EE"/>
    <w:rsid w:val="00E66A21"/>
    <w:rsid w:val="00E66C34"/>
    <w:rsid w:val="00E6730F"/>
    <w:rsid w:val="00E67A75"/>
    <w:rsid w:val="00E7067C"/>
    <w:rsid w:val="00E715CD"/>
    <w:rsid w:val="00E72719"/>
    <w:rsid w:val="00E72EE5"/>
    <w:rsid w:val="00E73B63"/>
    <w:rsid w:val="00E743F0"/>
    <w:rsid w:val="00E757EA"/>
    <w:rsid w:val="00E764AC"/>
    <w:rsid w:val="00E77E7A"/>
    <w:rsid w:val="00E8098B"/>
    <w:rsid w:val="00E80C17"/>
    <w:rsid w:val="00E80D40"/>
    <w:rsid w:val="00E81961"/>
    <w:rsid w:val="00E81A45"/>
    <w:rsid w:val="00E82B78"/>
    <w:rsid w:val="00E82DD9"/>
    <w:rsid w:val="00E83440"/>
    <w:rsid w:val="00E83736"/>
    <w:rsid w:val="00E83D7F"/>
    <w:rsid w:val="00E8463F"/>
    <w:rsid w:val="00E847E5"/>
    <w:rsid w:val="00E84FAA"/>
    <w:rsid w:val="00E85AE8"/>
    <w:rsid w:val="00E86B3E"/>
    <w:rsid w:val="00E874EE"/>
    <w:rsid w:val="00E87D34"/>
    <w:rsid w:val="00E87D6F"/>
    <w:rsid w:val="00E909BA"/>
    <w:rsid w:val="00E9170D"/>
    <w:rsid w:val="00E92022"/>
    <w:rsid w:val="00E929E0"/>
    <w:rsid w:val="00E92A8D"/>
    <w:rsid w:val="00E92DA6"/>
    <w:rsid w:val="00E92DAB"/>
    <w:rsid w:val="00E9644E"/>
    <w:rsid w:val="00E97173"/>
    <w:rsid w:val="00EA0C84"/>
    <w:rsid w:val="00EA1044"/>
    <w:rsid w:val="00EA17C2"/>
    <w:rsid w:val="00EA1C36"/>
    <w:rsid w:val="00EA2283"/>
    <w:rsid w:val="00EA43D3"/>
    <w:rsid w:val="00EA6476"/>
    <w:rsid w:val="00EA64FA"/>
    <w:rsid w:val="00EA69F7"/>
    <w:rsid w:val="00EA7B5C"/>
    <w:rsid w:val="00EB060A"/>
    <w:rsid w:val="00EB17AF"/>
    <w:rsid w:val="00EB1B09"/>
    <w:rsid w:val="00EB1FE6"/>
    <w:rsid w:val="00EB243C"/>
    <w:rsid w:val="00EB2C5E"/>
    <w:rsid w:val="00EB30FF"/>
    <w:rsid w:val="00EB32B9"/>
    <w:rsid w:val="00EB41D2"/>
    <w:rsid w:val="00EB4766"/>
    <w:rsid w:val="00EB5904"/>
    <w:rsid w:val="00EB5B1C"/>
    <w:rsid w:val="00EB5C91"/>
    <w:rsid w:val="00EB620E"/>
    <w:rsid w:val="00EC060A"/>
    <w:rsid w:val="00EC0F62"/>
    <w:rsid w:val="00EC1763"/>
    <w:rsid w:val="00EC198B"/>
    <w:rsid w:val="00EC3732"/>
    <w:rsid w:val="00EC4068"/>
    <w:rsid w:val="00EC63D1"/>
    <w:rsid w:val="00EC6451"/>
    <w:rsid w:val="00EC6B9E"/>
    <w:rsid w:val="00ED09FF"/>
    <w:rsid w:val="00ED0AD6"/>
    <w:rsid w:val="00ED1C32"/>
    <w:rsid w:val="00ED1FE8"/>
    <w:rsid w:val="00ED2147"/>
    <w:rsid w:val="00ED2636"/>
    <w:rsid w:val="00ED2FA0"/>
    <w:rsid w:val="00ED4324"/>
    <w:rsid w:val="00ED4C1D"/>
    <w:rsid w:val="00ED57F0"/>
    <w:rsid w:val="00ED5D8F"/>
    <w:rsid w:val="00ED6261"/>
    <w:rsid w:val="00ED6698"/>
    <w:rsid w:val="00ED67D8"/>
    <w:rsid w:val="00ED6A99"/>
    <w:rsid w:val="00ED6ABE"/>
    <w:rsid w:val="00ED7CA9"/>
    <w:rsid w:val="00EE03E8"/>
    <w:rsid w:val="00EE101C"/>
    <w:rsid w:val="00EE2245"/>
    <w:rsid w:val="00EE2B82"/>
    <w:rsid w:val="00EE2DBD"/>
    <w:rsid w:val="00EE3AC0"/>
    <w:rsid w:val="00EE4308"/>
    <w:rsid w:val="00EE4ED5"/>
    <w:rsid w:val="00EE53B0"/>
    <w:rsid w:val="00EE55C9"/>
    <w:rsid w:val="00EE5A17"/>
    <w:rsid w:val="00EE5BFA"/>
    <w:rsid w:val="00EF1241"/>
    <w:rsid w:val="00EF154D"/>
    <w:rsid w:val="00EF2270"/>
    <w:rsid w:val="00EF2B49"/>
    <w:rsid w:val="00EF358B"/>
    <w:rsid w:val="00EF3EFC"/>
    <w:rsid w:val="00EF407E"/>
    <w:rsid w:val="00EF44A5"/>
    <w:rsid w:val="00EF5021"/>
    <w:rsid w:val="00EF56FD"/>
    <w:rsid w:val="00EF7798"/>
    <w:rsid w:val="00EF7E9D"/>
    <w:rsid w:val="00F00567"/>
    <w:rsid w:val="00F010E0"/>
    <w:rsid w:val="00F01907"/>
    <w:rsid w:val="00F0196A"/>
    <w:rsid w:val="00F02CE0"/>
    <w:rsid w:val="00F03EFA"/>
    <w:rsid w:val="00F0407B"/>
    <w:rsid w:val="00F05A97"/>
    <w:rsid w:val="00F05D0A"/>
    <w:rsid w:val="00F05D24"/>
    <w:rsid w:val="00F061F7"/>
    <w:rsid w:val="00F0674A"/>
    <w:rsid w:val="00F0754A"/>
    <w:rsid w:val="00F10913"/>
    <w:rsid w:val="00F1099A"/>
    <w:rsid w:val="00F10B97"/>
    <w:rsid w:val="00F110C2"/>
    <w:rsid w:val="00F115E6"/>
    <w:rsid w:val="00F1167E"/>
    <w:rsid w:val="00F11690"/>
    <w:rsid w:val="00F1314D"/>
    <w:rsid w:val="00F13C34"/>
    <w:rsid w:val="00F14659"/>
    <w:rsid w:val="00F1561F"/>
    <w:rsid w:val="00F15FC0"/>
    <w:rsid w:val="00F16C98"/>
    <w:rsid w:val="00F17797"/>
    <w:rsid w:val="00F200A7"/>
    <w:rsid w:val="00F2028D"/>
    <w:rsid w:val="00F21D42"/>
    <w:rsid w:val="00F2251F"/>
    <w:rsid w:val="00F22DD5"/>
    <w:rsid w:val="00F23183"/>
    <w:rsid w:val="00F2381B"/>
    <w:rsid w:val="00F2483A"/>
    <w:rsid w:val="00F254B4"/>
    <w:rsid w:val="00F254BA"/>
    <w:rsid w:val="00F25616"/>
    <w:rsid w:val="00F2613E"/>
    <w:rsid w:val="00F268C0"/>
    <w:rsid w:val="00F275E2"/>
    <w:rsid w:val="00F27AAA"/>
    <w:rsid w:val="00F3073D"/>
    <w:rsid w:val="00F30E5A"/>
    <w:rsid w:val="00F31A67"/>
    <w:rsid w:val="00F31D47"/>
    <w:rsid w:val="00F320CD"/>
    <w:rsid w:val="00F32686"/>
    <w:rsid w:val="00F32731"/>
    <w:rsid w:val="00F33EA1"/>
    <w:rsid w:val="00F34E6E"/>
    <w:rsid w:val="00F35A37"/>
    <w:rsid w:val="00F365A5"/>
    <w:rsid w:val="00F3698C"/>
    <w:rsid w:val="00F3715A"/>
    <w:rsid w:val="00F37347"/>
    <w:rsid w:val="00F40E77"/>
    <w:rsid w:val="00F41589"/>
    <w:rsid w:val="00F41C25"/>
    <w:rsid w:val="00F42B5C"/>
    <w:rsid w:val="00F432B6"/>
    <w:rsid w:val="00F4362F"/>
    <w:rsid w:val="00F43CD7"/>
    <w:rsid w:val="00F43E1A"/>
    <w:rsid w:val="00F43EC9"/>
    <w:rsid w:val="00F44D0D"/>
    <w:rsid w:val="00F4604A"/>
    <w:rsid w:val="00F4732B"/>
    <w:rsid w:val="00F47CD7"/>
    <w:rsid w:val="00F5004F"/>
    <w:rsid w:val="00F5008D"/>
    <w:rsid w:val="00F503D3"/>
    <w:rsid w:val="00F508DF"/>
    <w:rsid w:val="00F51BCE"/>
    <w:rsid w:val="00F53D91"/>
    <w:rsid w:val="00F54DF9"/>
    <w:rsid w:val="00F5599A"/>
    <w:rsid w:val="00F5610D"/>
    <w:rsid w:val="00F5682D"/>
    <w:rsid w:val="00F5684C"/>
    <w:rsid w:val="00F61C48"/>
    <w:rsid w:val="00F628D9"/>
    <w:rsid w:val="00F62928"/>
    <w:rsid w:val="00F62A6D"/>
    <w:rsid w:val="00F64419"/>
    <w:rsid w:val="00F64D69"/>
    <w:rsid w:val="00F65523"/>
    <w:rsid w:val="00F66035"/>
    <w:rsid w:val="00F661AD"/>
    <w:rsid w:val="00F664B9"/>
    <w:rsid w:val="00F66B1C"/>
    <w:rsid w:val="00F7008D"/>
    <w:rsid w:val="00F70421"/>
    <w:rsid w:val="00F7077A"/>
    <w:rsid w:val="00F70919"/>
    <w:rsid w:val="00F70C5A"/>
    <w:rsid w:val="00F70F02"/>
    <w:rsid w:val="00F71434"/>
    <w:rsid w:val="00F72A39"/>
    <w:rsid w:val="00F73826"/>
    <w:rsid w:val="00F7423E"/>
    <w:rsid w:val="00F742CF"/>
    <w:rsid w:val="00F74439"/>
    <w:rsid w:val="00F744AD"/>
    <w:rsid w:val="00F757EE"/>
    <w:rsid w:val="00F75EB8"/>
    <w:rsid w:val="00F769DE"/>
    <w:rsid w:val="00F801DD"/>
    <w:rsid w:val="00F808E5"/>
    <w:rsid w:val="00F811DE"/>
    <w:rsid w:val="00F816F1"/>
    <w:rsid w:val="00F8230F"/>
    <w:rsid w:val="00F835B8"/>
    <w:rsid w:val="00F83EFB"/>
    <w:rsid w:val="00F8486C"/>
    <w:rsid w:val="00F855F4"/>
    <w:rsid w:val="00F86094"/>
    <w:rsid w:val="00F87BD5"/>
    <w:rsid w:val="00F87DA4"/>
    <w:rsid w:val="00F87E2B"/>
    <w:rsid w:val="00F9001D"/>
    <w:rsid w:val="00F90336"/>
    <w:rsid w:val="00F90AFB"/>
    <w:rsid w:val="00F911CA"/>
    <w:rsid w:val="00F93B22"/>
    <w:rsid w:val="00F95538"/>
    <w:rsid w:val="00F95783"/>
    <w:rsid w:val="00F95C1A"/>
    <w:rsid w:val="00FA0331"/>
    <w:rsid w:val="00FA04E1"/>
    <w:rsid w:val="00FA070B"/>
    <w:rsid w:val="00FA0776"/>
    <w:rsid w:val="00FA0D6D"/>
    <w:rsid w:val="00FA2900"/>
    <w:rsid w:val="00FA359C"/>
    <w:rsid w:val="00FA5343"/>
    <w:rsid w:val="00FA5691"/>
    <w:rsid w:val="00FA5B67"/>
    <w:rsid w:val="00FA624A"/>
    <w:rsid w:val="00FA695E"/>
    <w:rsid w:val="00FB051C"/>
    <w:rsid w:val="00FB0F47"/>
    <w:rsid w:val="00FB1EB9"/>
    <w:rsid w:val="00FB22D4"/>
    <w:rsid w:val="00FB22E1"/>
    <w:rsid w:val="00FB2624"/>
    <w:rsid w:val="00FB2775"/>
    <w:rsid w:val="00FB724F"/>
    <w:rsid w:val="00FB7309"/>
    <w:rsid w:val="00FB74BF"/>
    <w:rsid w:val="00FB7A2E"/>
    <w:rsid w:val="00FB7B1F"/>
    <w:rsid w:val="00FB7B20"/>
    <w:rsid w:val="00FC1D87"/>
    <w:rsid w:val="00FC215E"/>
    <w:rsid w:val="00FC2578"/>
    <w:rsid w:val="00FC27AD"/>
    <w:rsid w:val="00FC473D"/>
    <w:rsid w:val="00FC576A"/>
    <w:rsid w:val="00FC5C08"/>
    <w:rsid w:val="00FC5F03"/>
    <w:rsid w:val="00FC64C2"/>
    <w:rsid w:val="00FC6F02"/>
    <w:rsid w:val="00FC7421"/>
    <w:rsid w:val="00FC76E9"/>
    <w:rsid w:val="00FD0BB3"/>
    <w:rsid w:val="00FD2D67"/>
    <w:rsid w:val="00FD414C"/>
    <w:rsid w:val="00FD44EB"/>
    <w:rsid w:val="00FD4594"/>
    <w:rsid w:val="00FD50A3"/>
    <w:rsid w:val="00FD5C28"/>
    <w:rsid w:val="00FD624E"/>
    <w:rsid w:val="00FD6981"/>
    <w:rsid w:val="00FD7D89"/>
    <w:rsid w:val="00FE014A"/>
    <w:rsid w:val="00FE0FDB"/>
    <w:rsid w:val="00FE101F"/>
    <w:rsid w:val="00FE159F"/>
    <w:rsid w:val="00FE1728"/>
    <w:rsid w:val="00FE1B24"/>
    <w:rsid w:val="00FE2AD2"/>
    <w:rsid w:val="00FE35A2"/>
    <w:rsid w:val="00FE35AD"/>
    <w:rsid w:val="00FE3D87"/>
    <w:rsid w:val="00FE3E67"/>
    <w:rsid w:val="00FE45F5"/>
    <w:rsid w:val="00FE4902"/>
    <w:rsid w:val="00FE51C3"/>
    <w:rsid w:val="00FE668E"/>
    <w:rsid w:val="00FE68AB"/>
    <w:rsid w:val="00FE68E9"/>
    <w:rsid w:val="00FE6F20"/>
    <w:rsid w:val="00FE76F1"/>
    <w:rsid w:val="00FE7A73"/>
    <w:rsid w:val="00FE7F4B"/>
    <w:rsid w:val="00FE7FD4"/>
    <w:rsid w:val="00FF0084"/>
    <w:rsid w:val="00FF0239"/>
    <w:rsid w:val="00FF02BF"/>
    <w:rsid w:val="00FF2C79"/>
    <w:rsid w:val="00FF2F22"/>
    <w:rsid w:val="00FF3202"/>
    <w:rsid w:val="00FF3FC9"/>
    <w:rsid w:val="00FF4ADE"/>
    <w:rsid w:val="00FF5226"/>
    <w:rsid w:val="00FF552A"/>
    <w:rsid w:val="00FF5A62"/>
    <w:rsid w:val="00FF6648"/>
    <w:rsid w:val="01710563"/>
    <w:rsid w:val="03149662"/>
    <w:rsid w:val="032797A1"/>
    <w:rsid w:val="03B4A96D"/>
    <w:rsid w:val="03BF1F92"/>
    <w:rsid w:val="0408E2F5"/>
    <w:rsid w:val="04823A51"/>
    <w:rsid w:val="04D7304A"/>
    <w:rsid w:val="05AF7040"/>
    <w:rsid w:val="062A802C"/>
    <w:rsid w:val="0650FC81"/>
    <w:rsid w:val="06A9BDFD"/>
    <w:rsid w:val="077249D6"/>
    <w:rsid w:val="07D52DA9"/>
    <w:rsid w:val="07DC1EEB"/>
    <w:rsid w:val="08C62DF0"/>
    <w:rsid w:val="08DAA5F9"/>
    <w:rsid w:val="0969DBA3"/>
    <w:rsid w:val="09C33F2F"/>
    <w:rsid w:val="09CCFCBA"/>
    <w:rsid w:val="0A3FE8ED"/>
    <w:rsid w:val="0A5994C2"/>
    <w:rsid w:val="0A6AE7F6"/>
    <w:rsid w:val="0A872B6B"/>
    <w:rsid w:val="0AEF230D"/>
    <w:rsid w:val="0BB47FBF"/>
    <w:rsid w:val="0C3C0486"/>
    <w:rsid w:val="0C69375E"/>
    <w:rsid w:val="0CA57779"/>
    <w:rsid w:val="0D37095E"/>
    <w:rsid w:val="0D68E03E"/>
    <w:rsid w:val="0E103D36"/>
    <w:rsid w:val="0E262C57"/>
    <w:rsid w:val="0E4DAC41"/>
    <w:rsid w:val="0E994AA0"/>
    <w:rsid w:val="0EA169FC"/>
    <w:rsid w:val="0FFCCC5D"/>
    <w:rsid w:val="10799302"/>
    <w:rsid w:val="10BE767F"/>
    <w:rsid w:val="10EF20B2"/>
    <w:rsid w:val="10F6111E"/>
    <w:rsid w:val="11FE31E0"/>
    <w:rsid w:val="1205B9C4"/>
    <w:rsid w:val="122DDBBE"/>
    <w:rsid w:val="125F45AC"/>
    <w:rsid w:val="1280E173"/>
    <w:rsid w:val="1342E56F"/>
    <w:rsid w:val="13BFDC86"/>
    <w:rsid w:val="1437E9F5"/>
    <w:rsid w:val="1460BFB9"/>
    <w:rsid w:val="158A4CCE"/>
    <w:rsid w:val="15FF1753"/>
    <w:rsid w:val="160DEF90"/>
    <w:rsid w:val="161CE2B2"/>
    <w:rsid w:val="1623A148"/>
    <w:rsid w:val="164274F6"/>
    <w:rsid w:val="16A880CD"/>
    <w:rsid w:val="17E4E747"/>
    <w:rsid w:val="18155A73"/>
    <w:rsid w:val="186A85A6"/>
    <w:rsid w:val="187D8851"/>
    <w:rsid w:val="18DA19CE"/>
    <w:rsid w:val="19A5C0A4"/>
    <w:rsid w:val="19A67B5A"/>
    <w:rsid w:val="19D0AC25"/>
    <w:rsid w:val="1A63D641"/>
    <w:rsid w:val="1B8775E3"/>
    <w:rsid w:val="1C09763B"/>
    <w:rsid w:val="1C5BFF86"/>
    <w:rsid w:val="1CEAA548"/>
    <w:rsid w:val="1D269F48"/>
    <w:rsid w:val="1D4EF830"/>
    <w:rsid w:val="1E1F5A69"/>
    <w:rsid w:val="1E2B79F1"/>
    <w:rsid w:val="1EAD06ED"/>
    <w:rsid w:val="1EF7E77B"/>
    <w:rsid w:val="1F5EF6DF"/>
    <w:rsid w:val="20369F5D"/>
    <w:rsid w:val="2087EF7C"/>
    <w:rsid w:val="209BE1E6"/>
    <w:rsid w:val="20A7CA80"/>
    <w:rsid w:val="2147EB63"/>
    <w:rsid w:val="215A6D05"/>
    <w:rsid w:val="22CC59CF"/>
    <w:rsid w:val="22D708E1"/>
    <w:rsid w:val="2355DA5A"/>
    <w:rsid w:val="24912BA3"/>
    <w:rsid w:val="24D32E35"/>
    <w:rsid w:val="2585533D"/>
    <w:rsid w:val="259193A1"/>
    <w:rsid w:val="25A7A1AD"/>
    <w:rsid w:val="25F8E5DD"/>
    <w:rsid w:val="26166458"/>
    <w:rsid w:val="26325654"/>
    <w:rsid w:val="277B5173"/>
    <w:rsid w:val="27CA80BF"/>
    <w:rsid w:val="282A821E"/>
    <w:rsid w:val="28609B1B"/>
    <w:rsid w:val="2864FE08"/>
    <w:rsid w:val="28EF4179"/>
    <w:rsid w:val="28F48C9F"/>
    <w:rsid w:val="294B9C42"/>
    <w:rsid w:val="2A095130"/>
    <w:rsid w:val="2A47CEA9"/>
    <w:rsid w:val="2A81346C"/>
    <w:rsid w:val="2B8DBF9C"/>
    <w:rsid w:val="2BD8AAD8"/>
    <w:rsid w:val="2C10AF36"/>
    <w:rsid w:val="2C72C996"/>
    <w:rsid w:val="2CD620BE"/>
    <w:rsid w:val="2D20C982"/>
    <w:rsid w:val="2DBEC465"/>
    <w:rsid w:val="2E3B7280"/>
    <w:rsid w:val="2E584775"/>
    <w:rsid w:val="2E6345FE"/>
    <w:rsid w:val="2E8AD1BC"/>
    <w:rsid w:val="2EA3812D"/>
    <w:rsid w:val="2ED53A6F"/>
    <w:rsid w:val="30FB2A84"/>
    <w:rsid w:val="312CED63"/>
    <w:rsid w:val="31338F53"/>
    <w:rsid w:val="31575097"/>
    <w:rsid w:val="3199B564"/>
    <w:rsid w:val="31A010C4"/>
    <w:rsid w:val="31E4B937"/>
    <w:rsid w:val="321494EB"/>
    <w:rsid w:val="329F7EE8"/>
    <w:rsid w:val="32EA384E"/>
    <w:rsid w:val="33156190"/>
    <w:rsid w:val="342341E8"/>
    <w:rsid w:val="34703A51"/>
    <w:rsid w:val="34941C58"/>
    <w:rsid w:val="35A4CFEB"/>
    <w:rsid w:val="3667994D"/>
    <w:rsid w:val="36DCCD1E"/>
    <w:rsid w:val="3724ABCB"/>
    <w:rsid w:val="3731A6AF"/>
    <w:rsid w:val="373A8BB5"/>
    <w:rsid w:val="379DACCB"/>
    <w:rsid w:val="37B35F06"/>
    <w:rsid w:val="3831FAC7"/>
    <w:rsid w:val="384D58CB"/>
    <w:rsid w:val="3ACA8675"/>
    <w:rsid w:val="3ACC6896"/>
    <w:rsid w:val="3B035DDC"/>
    <w:rsid w:val="3B4F4537"/>
    <w:rsid w:val="3B7BAB41"/>
    <w:rsid w:val="3BBBAA02"/>
    <w:rsid w:val="3BC5E25F"/>
    <w:rsid w:val="3CA1CCA8"/>
    <w:rsid w:val="3D11BA26"/>
    <w:rsid w:val="3D603FEC"/>
    <w:rsid w:val="3D79C8D3"/>
    <w:rsid w:val="3DA8A88E"/>
    <w:rsid w:val="3DB5EC48"/>
    <w:rsid w:val="3DF1F992"/>
    <w:rsid w:val="3DF94227"/>
    <w:rsid w:val="3E5FCEEC"/>
    <w:rsid w:val="3E82D7DC"/>
    <w:rsid w:val="3E9494FB"/>
    <w:rsid w:val="3EA4C5DB"/>
    <w:rsid w:val="3F49AF5B"/>
    <w:rsid w:val="3F56248F"/>
    <w:rsid w:val="3F7385AF"/>
    <w:rsid w:val="404AC70E"/>
    <w:rsid w:val="407BEA58"/>
    <w:rsid w:val="40C11B46"/>
    <w:rsid w:val="40E1D26B"/>
    <w:rsid w:val="40FD671B"/>
    <w:rsid w:val="41EA06D1"/>
    <w:rsid w:val="420479C9"/>
    <w:rsid w:val="4286ACF2"/>
    <w:rsid w:val="43809B02"/>
    <w:rsid w:val="44ACE3F4"/>
    <w:rsid w:val="44B68D63"/>
    <w:rsid w:val="463CE730"/>
    <w:rsid w:val="4650AD87"/>
    <w:rsid w:val="46C51C7E"/>
    <w:rsid w:val="4750067B"/>
    <w:rsid w:val="475AC442"/>
    <w:rsid w:val="47EAE508"/>
    <w:rsid w:val="4820193D"/>
    <w:rsid w:val="48CE80F1"/>
    <w:rsid w:val="48EC3EC2"/>
    <w:rsid w:val="48EFE81B"/>
    <w:rsid w:val="48F35EC0"/>
    <w:rsid w:val="4939BF51"/>
    <w:rsid w:val="49D47A83"/>
    <w:rsid w:val="49DC99DF"/>
    <w:rsid w:val="49E6EEE2"/>
    <w:rsid w:val="4AB01138"/>
    <w:rsid w:val="4AF3A666"/>
    <w:rsid w:val="4B524B1C"/>
    <w:rsid w:val="4B618DB5"/>
    <w:rsid w:val="4B9C1976"/>
    <w:rsid w:val="4C037500"/>
    <w:rsid w:val="4C15C89C"/>
    <w:rsid w:val="4C1D85BE"/>
    <w:rsid w:val="4C441B2A"/>
    <w:rsid w:val="4C617D26"/>
    <w:rsid w:val="4D1FF06A"/>
    <w:rsid w:val="4D43ADBF"/>
    <w:rsid w:val="4D805B88"/>
    <w:rsid w:val="4DBF79D5"/>
    <w:rsid w:val="4DCF6824"/>
    <w:rsid w:val="4EDFD5A3"/>
    <w:rsid w:val="4F162A44"/>
    <w:rsid w:val="4FA48641"/>
    <w:rsid w:val="4FF146A7"/>
    <w:rsid w:val="4FF85A16"/>
    <w:rsid w:val="50596C9D"/>
    <w:rsid w:val="506C636B"/>
    <w:rsid w:val="5092A257"/>
    <w:rsid w:val="510000BC"/>
    <w:rsid w:val="518712ED"/>
    <w:rsid w:val="51B14DE8"/>
    <w:rsid w:val="5215A225"/>
    <w:rsid w:val="5225573D"/>
    <w:rsid w:val="52B1702A"/>
    <w:rsid w:val="5350B9E7"/>
    <w:rsid w:val="53A391AE"/>
    <w:rsid w:val="53B90842"/>
    <w:rsid w:val="542D8C69"/>
    <w:rsid w:val="5527DB21"/>
    <w:rsid w:val="5554E36D"/>
    <w:rsid w:val="55AAD893"/>
    <w:rsid w:val="560BB62B"/>
    <w:rsid w:val="56CA296F"/>
    <w:rsid w:val="56D6ACC1"/>
    <w:rsid w:val="574E55D1"/>
    <w:rsid w:val="57DB451B"/>
    <w:rsid w:val="586A2C64"/>
    <w:rsid w:val="587D488D"/>
    <w:rsid w:val="58BEDD51"/>
    <w:rsid w:val="5917BB2C"/>
    <w:rsid w:val="598D494A"/>
    <w:rsid w:val="5A4F46F5"/>
    <w:rsid w:val="5A7D1AC6"/>
    <w:rsid w:val="5A9AF5EF"/>
    <w:rsid w:val="5B07A01C"/>
    <w:rsid w:val="5B09B3DE"/>
    <w:rsid w:val="5B2BB3F9"/>
    <w:rsid w:val="5D3040AA"/>
    <w:rsid w:val="5EB825BB"/>
    <w:rsid w:val="5F0BC7CB"/>
    <w:rsid w:val="5F873C5E"/>
    <w:rsid w:val="5FB49E87"/>
    <w:rsid w:val="5FC47E3B"/>
    <w:rsid w:val="5FD61911"/>
    <w:rsid w:val="606749F4"/>
    <w:rsid w:val="6087DC86"/>
    <w:rsid w:val="61277F93"/>
    <w:rsid w:val="62527855"/>
    <w:rsid w:val="62C3A09C"/>
    <w:rsid w:val="62E6B09E"/>
    <w:rsid w:val="63033C97"/>
    <w:rsid w:val="63B9F526"/>
    <w:rsid w:val="63C937BF"/>
    <w:rsid w:val="63DDD72D"/>
    <w:rsid w:val="63F76431"/>
    <w:rsid w:val="642A7AF9"/>
    <w:rsid w:val="648A08E3"/>
    <w:rsid w:val="64A254E9"/>
    <w:rsid w:val="65669BB7"/>
    <w:rsid w:val="657546D8"/>
    <w:rsid w:val="65E80592"/>
    <w:rsid w:val="6714E077"/>
    <w:rsid w:val="6715AAC0"/>
    <w:rsid w:val="671F7B95"/>
    <w:rsid w:val="675C4B71"/>
    <w:rsid w:val="69B58690"/>
    <w:rsid w:val="69F17693"/>
    <w:rsid w:val="6A500E09"/>
    <w:rsid w:val="6A734AC0"/>
    <w:rsid w:val="6AF5BD97"/>
    <w:rsid w:val="6AF6EC87"/>
    <w:rsid w:val="6B0EFFB9"/>
    <w:rsid w:val="6B6AC9AC"/>
    <w:rsid w:val="6C1EF532"/>
    <w:rsid w:val="6C3C8B22"/>
    <w:rsid w:val="6C9F3CFA"/>
    <w:rsid w:val="6D66BEDC"/>
    <w:rsid w:val="6D7DFBD8"/>
    <w:rsid w:val="6E56C56E"/>
    <w:rsid w:val="6E785FC0"/>
    <w:rsid w:val="6EBD7355"/>
    <w:rsid w:val="6EF89AAB"/>
    <w:rsid w:val="70197BE3"/>
    <w:rsid w:val="706B89D9"/>
    <w:rsid w:val="70E202A4"/>
    <w:rsid w:val="713431F4"/>
    <w:rsid w:val="71D4ED76"/>
    <w:rsid w:val="726F9216"/>
    <w:rsid w:val="73957C1C"/>
    <w:rsid w:val="754D3249"/>
    <w:rsid w:val="75E63548"/>
    <w:rsid w:val="763F61A5"/>
    <w:rsid w:val="767E961D"/>
    <w:rsid w:val="767EE6D0"/>
    <w:rsid w:val="769BB98E"/>
    <w:rsid w:val="7742CBD8"/>
    <w:rsid w:val="779F5692"/>
    <w:rsid w:val="7929F4FC"/>
    <w:rsid w:val="79ACC4EF"/>
    <w:rsid w:val="7A1CE4C6"/>
    <w:rsid w:val="7A9168ED"/>
    <w:rsid w:val="7AD65FDC"/>
    <w:rsid w:val="7B87FD1C"/>
    <w:rsid w:val="7BC0B7DD"/>
    <w:rsid w:val="7C38EC92"/>
    <w:rsid w:val="7C5C161D"/>
    <w:rsid w:val="7CBFAB2F"/>
    <w:rsid w:val="7D2DE0FA"/>
    <w:rsid w:val="7D8B8DC7"/>
    <w:rsid w:val="7DB0DE6C"/>
    <w:rsid w:val="7DC87237"/>
    <w:rsid w:val="7DCF55C6"/>
    <w:rsid w:val="7E353EF2"/>
    <w:rsid w:val="7F03FD55"/>
    <w:rsid w:val="7F5307C1"/>
    <w:rsid w:val="7F6014B3"/>
    <w:rsid w:val="7FA7A9A0"/>
    <w:rsid w:val="7FAEB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086A"/>
  <w15:docId w15:val="{482CAAEF-7715-421F-9BDD-7AF049AD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62282D"/>
    <w:pPr>
      <w:keepNext/>
      <w:keepLines/>
      <w:spacing w:before="240"/>
      <w:outlineLvl w:val="0"/>
    </w:pPr>
    <w:rPr>
      <w:rFonts w:asciiTheme="majorHAnsi" w:eastAsiaTheme="majorEastAsia" w:hAnsiTheme="majorHAnsi"/>
      <w:color w:val="2F5496" w:themeColor="accent1" w:themeShade="BF"/>
      <w:sz w:val="32"/>
      <w:szCs w:val="29"/>
    </w:rPr>
  </w:style>
  <w:style w:type="paragraph" w:styleId="Titolo2">
    <w:name w:val="heading 2"/>
    <w:basedOn w:val="Heading"/>
    <w:next w:val="Textbody"/>
    <w:uiPriority w:val="9"/>
    <w:unhideWhenUsed/>
    <w:qFormat/>
    <w:pPr>
      <w:outlineLvl w:val="1"/>
    </w:pPr>
    <w:rPr>
      <w:rFonts w:ascii="Times New Roman" w:eastAsia="SimSu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Calibri, Calibri" w:eastAsia="Calibri, Calibri" w:hAnsi="Calibri, Calibri" w:cs="Calibri, Calibri"/>
      <w:color w:val="000000"/>
    </w:rPr>
  </w:style>
  <w:style w:type="paragraph" w:styleId="Testocommento">
    <w:name w:val="annotation text"/>
    <w:basedOn w:val="Normale"/>
    <w:link w:val="TestocommentoCarattere1"/>
    <w:rPr>
      <w:sz w:val="20"/>
      <w:szCs w:val="18"/>
    </w:rPr>
  </w:style>
  <w:style w:type="paragraph" w:styleId="Testofumetto">
    <w:name w:val="Balloon Text"/>
    <w:basedOn w:val="Normale"/>
    <w:rPr>
      <w:rFonts w:ascii="Tahoma" w:hAnsi="Tahoma"/>
      <w:sz w:val="16"/>
      <w:szCs w:val="14"/>
    </w:rPr>
  </w:style>
  <w:style w:type="paragraph" w:styleId="NormaleWeb">
    <w:name w:val="Normal (Web)"/>
    <w:basedOn w:val="Normale"/>
    <w:pPr>
      <w:widowControl/>
      <w:suppressAutoHyphens w:val="0"/>
      <w:spacing w:before="100" w:after="119"/>
      <w:textAlignment w:val="auto"/>
    </w:pPr>
    <w:rPr>
      <w:rFonts w:eastAsia="Times New Roman" w:cs="Times New Roman"/>
      <w:kern w:val="0"/>
      <w:lang w:eastAsia="it-IT" w:bidi="ar-SA"/>
    </w:rPr>
  </w:style>
  <w:style w:type="paragraph" w:customStyle="1" w:styleId="Normale1">
    <w:name w:val="Normale1"/>
    <w:pPr>
      <w:widowControl/>
      <w:suppressAutoHyphens/>
      <w:spacing w:line="100" w:lineRule="atLeast"/>
    </w:pPr>
    <w:rPr>
      <w:rFonts w:eastAsia="Times New Roman" w:cs="Times New Roman"/>
      <w:lang w:bidi="ar-SA"/>
    </w:rPr>
  </w:style>
  <w:style w:type="paragraph" w:styleId="Pidipagina">
    <w:name w:val="footer"/>
    <w:basedOn w:val="Standard"/>
    <w:pPr>
      <w:suppressLineNumbers/>
      <w:tabs>
        <w:tab w:val="center" w:pos="4819"/>
        <w:tab w:val="right" w:pos="9638"/>
      </w:tabs>
    </w:pPr>
  </w:style>
  <w:style w:type="paragraph" w:customStyle="1" w:styleId="base">
    <w:name w:val="_base"/>
    <w:basedOn w:val="Normale"/>
    <w:pPr>
      <w:jc w:val="both"/>
    </w:pPr>
  </w:style>
  <w:style w:type="paragraph" w:customStyle="1" w:styleId="Articolato">
    <w:name w:val="Articolato"/>
    <w:basedOn w:val="base"/>
    <w:pPr>
      <w:spacing w:line="193" w:lineRule="exact"/>
    </w:pPr>
  </w:style>
  <w:style w:type="paragraph" w:customStyle="1" w:styleId="comma">
    <w:name w:val="comma"/>
    <w:basedOn w:val="Articolato"/>
    <w:pPr>
      <w:spacing w:before="68"/>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TestocommentoCarattere">
    <w:name w:val="Testo commento Carattere"/>
    <w:basedOn w:val="Carpredefinitoparagrafo"/>
    <w:rPr>
      <w:sz w:val="20"/>
      <w:szCs w:val="18"/>
    </w:rPr>
  </w:style>
  <w:style w:type="character" w:styleId="Rimandocommento">
    <w:name w:val="annotation reference"/>
    <w:basedOn w:val="Carpredefinitoparagrafo"/>
    <w:rPr>
      <w:sz w:val="16"/>
      <w:szCs w:val="16"/>
    </w:rPr>
  </w:style>
  <w:style w:type="character" w:customStyle="1" w:styleId="TestofumettoCarattere">
    <w:name w:val="Testo fumetto Carattere"/>
    <w:basedOn w:val="Carpredefinitoparagrafo"/>
    <w:rPr>
      <w:rFonts w:ascii="Tahoma" w:hAnsi="Tahoma"/>
      <w:sz w:val="16"/>
      <w:szCs w:val="14"/>
    </w:rPr>
  </w:style>
  <w:style w:type="character" w:styleId="Enfasicorsivo">
    <w:name w:val="Emphasis"/>
    <w:rPr>
      <w:i/>
      <w:iCs/>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WW8Num3z0">
    <w:name w:val="WW8Num3z0"/>
    <w:rPr>
      <w:rFonts w:ascii="Symbol" w:eastAsia="Verdana" w:hAnsi="Symbol" w:cs="OpenSymbol"/>
    </w:rPr>
  </w:style>
  <w:style w:type="character" w:customStyle="1" w:styleId="Carpredefinitoparagrafo1">
    <w:name w:val="Car. predefinito paragrafo1"/>
  </w:style>
  <w:style w:type="character" w:customStyle="1" w:styleId="Enfasicorsivo1">
    <w:name w:val="Enfasi (corsivo)1"/>
    <w:rPr>
      <w:i/>
      <w:iCs/>
    </w:rPr>
  </w:style>
  <w:style w:type="character" w:customStyle="1" w:styleId="WW8Num4z0">
    <w:name w:val="WW8Num4z0"/>
    <w:rPr>
      <w:rFonts w:ascii="Symbol" w:hAnsi="Symbol" w:cs="OpenSymbol"/>
    </w:rPr>
  </w:style>
  <w:style w:type="numbering" w:customStyle="1" w:styleId="WW8Num31">
    <w:name w:val="WW8Num31"/>
    <w:basedOn w:val="Nessunelenco"/>
    <w:rsid w:val="00F70F02"/>
    <w:pPr>
      <w:numPr>
        <w:numId w:val="8"/>
      </w:numPr>
    </w:pPr>
  </w:style>
  <w:style w:type="paragraph" w:styleId="Soggettocommento">
    <w:name w:val="annotation subject"/>
    <w:basedOn w:val="Testocommento"/>
    <w:next w:val="Testocommento"/>
    <w:link w:val="SoggettocommentoCarattere"/>
    <w:uiPriority w:val="99"/>
    <w:semiHidden/>
    <w:unhideWhenUsed/>
    <w:rsid w:val="005A72B6"/>
    <w:rPr>
      <w:b/>
      <w:bCs/>
    </w:rPr>
  </w:style>
  <w:style w:type="character" w:customStyle="1" w:styleId="TestocommentoCarattere1">
    <w:name w:val="Testo commento Carattere1"/>
    <w:basedOn w:val="Carpredefinitoparagrafo"/>
    <w:link w:val="Testocommento"/>
    <w:rsid w:val="005A72B6"/>
    <w:rPr>
      <w:sz w:val="20"/>
      <w:szCs w:val="18"/>
    </w:rPr>
  </w:style>
  <w:style w:type="character" w:customStyle="1" w:styleId="SoggettocommentoCarattere">
    <w:name w:val="Soggetto commento Carattere"/>
    <w:basedOn w:val="TestocommentoCarattere1"/>
    <w:link w:val="Soggettocommento"/>
    <w:uiPriority w:val="99"/>
    <w:semiHidden/>
    <w:rsid w:val="005A72B6"/>
    <w:rPr>
      <w:b/>
      <w:bCs/>
      <w:sz w:val="20"/>
      <w:szCs w:val="18"/>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RTFNum5">
    <w:name w:val="RTF_Num 5"/>
    <w:basedOn w:val="Nessunelenco"/>
    <w:pPr>
      <w:numPr>
        <w:numId w:val="4"/>
      </w:numPr>
    </w:pPr>
  </w:style>
  <w:style w:type="numbering" w:customStyle="1" w:styleId="RTFNum6">
    <w:name w:val="RTF_Num 6"/>
    <w:basedOn w:val="Nessunelenco"/>
    <w:pPr>
      <w:numPr>
        <w:numId w:val="5"/>
      </w:numPr>
    </w:pPr>
  </w:style>
  <w:style w:type="numbering" w:customStyle="1" w:styleId="WW8Num3">
    <w:name w:val="WW8Num3"/>
    <w:basedOn w:val="Nessunelenco"/>
    <w:pPr>
      <w:numPr>
        <w:numId w:val="6"/>
      </w:numPr>
    </w:pPr>
  </w:style>
  <w:style w:type="numbering" w:customStyle="1" w:styleId="WW8Num4">
    <w:name w:val="WW8Num4"/>
    <w:basedOn w:val="Nessunelenco"/>
    <w:pPr>
      <w:numPr>
        <w:numId w:val="7"/>
      </w:numPr>
    </w:pPr>
  </w:style>
  <w:style w:type="paragraph" w:styleId="Paragrafoelenco">
    <w:name w:val="List Paragraph"/>
    <w:basedOn w:val="Normale"/>
    <w:uiPriority w:val="34"/>
    <w:qFormat/>
    <w:rsid w:val="00C8799F"/>
    <w:pPr>
      <w:ind w:left="720"/>
      <w:contextualSpacing/>
    </w:pPr>
    <w:rPr>
      <w:szCs w:val="21"/>
    </w:rPr>
  </w:style>
  <w:style w:type="paragraph" w:styleId="Intestazione">
    <w:name w:val="header"/>
    <w:basedOn w:val="Normale"/>
    <w:link w:val="IntestazioneCarattere"/>
    <w:uiPriority w:val="99"/>
    <w:unhideWhenUsed/>
    <w:rsid w:val="009C392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C392B"/>
    <w:rPr>
      <w:szCs w:val="21"/>
    </w:rPr>
  </w:style>
  <w:style w:type="paragraph" w:customStyle="1" w:styleId="NormaleWeb1">
    <w:name w:val="Normale (Web)1"/>
    <w:basedOn w:val="Normale"/>
    <w:rsid w:val="00A327B2"/>
    <w:pPr>
      <w:widowControl/>
      <w:autoSpaceDN/>
      <w:spacing w:before="100" w:after="100" w:line="240" w:lineRule="atLeast"/>
      <w:textAlignment w:val="auto"/>
    </w:pPr>
    <w:rPr>
      <w:rFonts w:ascii="Arial" w:eastAsia="Times New Roman" w:hAnsi="Arial" w:cs="Arial"/>
      <w:color w:val="000000"/>
      <w:kern w:val="1"/>
      <w:sz w:val="22"/>
      <w:szCs w:val="22"/>
      <w:lang w:eastAsia="it-IT" w:bidi="ar-SA"/>
    </w:rPr>
  </w:style>
  <w:style w:type="paragraph" w:customStyle="1" w:styleId="Paragrafoelenco1">
    <w:name w:val="Paragrafo elenco1"/>
    <w:basedOn w:val="Normale"/>
    <w:rsid w:val="00A327B2"/>
    <w:pPr>
      <w:widowControl/>
      <w:autoSpaceDN/>
      <w:spacing w:after="200" w:line="276" w:lineRule="auto"/>
      <w:ind w:left="720"/>
      <w:textAlignment w:val="auto"/>
    </w:pPr>
    <w:rPr>
      <w:rFonts w:ascii="Arial Narrow" w:eastAsia="Times New Roman" w:hAnsi="Arial Narrow" w:cs="Arial Narrow"/>
      <w:b/>
      <w:kern w:val="1"/>
      <w:lang w:eastAsia="en-US" w:bidi="ar-SA"/>
    </w:rPr>
  </w:style>
  <w:style w:type="paragraph" w:styleId="Nessunaspaziatura">
    <w:name w:val="No Spacing"/>
    <w:uiPriority w:val="1"/>
    <w:qFormat/>
    <w:rsid w:val="00634CD9"/>
    <w:pPr>
      <w:suppressAutoHyphens/>
    </w:pPr>
    <w:rPr>
      <w:szCs w:val="21"/>
    </w:rPr>
  </w:style>
  <w:style w:type="character" w:customStyle="1" w:styleId="Titolo1Carattere">
    <w:name w:val="Titolo 1 Carattere"/>
    <w:basedOn w:val="Carpredefinitoparagrafo"/>
    <w:link w:val="Titolo1"/>
    <w:uiPriority w:val="9"/>
    <w:rsid w:val="0062282D"/>
    <w:rPr>
      <w:rFonts w:asciiTheme="majorHAnsi" w:eastAsiaTheme="majorEastAsia" w:hAnsiTheme="majorHAnsi"/>
      <w:color w:val="2F5496" w:themeColor="accent1" w:themeShade="BF"/>
      <w:sz w:val="32"/>
      <w:szCs w:val="29"/>
    </w:rPr>
  </w:style>
  <w:style w:type="paragraph" w:styleId="Titolosommario">
    <w:name w:val="TOC Heading"/>
    <w:basedOn w:val="Titolo1"/>
    <w:next w:val="Normale"/>
    <w:uiPriority w:val="39"/>
    <w:unhideWhenUsed/>
    <w:qFormat/>
    <w:rsid w:val="0040297B"/>
    <w:pPr>
      <w:widowControl/>
      <w:suppressAutoHyphens w:val="0"/>
      <w:autoSpaceDN/>
      <w:spacing w:line="259" w:lineRule="auto"/>
      <w:textAlignment w:val="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B167D9"/>
    <w:pPr>
      <w:tabs>
        <w:tab w:val="right" w:leader="dot" w:pos="9628"/>
      </w:tabs>
      <w:spacing w:before="240" w:after="100"/>
    </w:pPr>
    <w:rPr>
      <w:rFonts w:ascii="Courier New" w:hAnsi="Courier New" w:cs="Courier New"/>
      <w:b/>
      <w:bCs/>
      <w:noProof/>
      <w:sz w:val="20"/>
      <w:szCs w:val="21"/>
    </w:rPr>
  </w:style>
  <w:style w:type="paragraph" w:styleId="Sommario2">
    <w:name w:val="toc 2"/>
    <w:basedOn w:val="Normale"/>
    <w:next w:val="Normale"/>
    <w:autoRedefine/>
    <w:uiPriority w:val="39"/>
    <w:unhideWhenUsed/>
    <w:rsid w:val="00B167D9"/>
    <w:pPr>
      <w:spacing w:after="100"/>
      <w:ind w:left="240"/>
    </w:pPr>
    <w:rPr>
      <w:sz w:val="20"/>
      <w:szCs w:val="21"/>
    </w:rPr>
  </w:style>
  <w:style w:type="character" w:styleId="Collegamentoipertestuale">
    <w:name w:val="Hyperlink"/>
    <w:basedOn w:val="Carpredefinitoparagrafo"/>
    <w:uiPriority w:val="99"/>
    <w:unhideWhenUsed/>
    <w:rsid w:val="0040297B"/>
    <w:rPr>
      <w:color w:val="0563C1" w:themeColor="hyperlink"/>
      <w:u w:val="single"/>
    </w:rPr>
  </w:style>
  <w:style w:type="paragraph" w:styleId="Revisione">
    <w:name w:val="Revision"/>
    <w:hidden/>
    <w:uiPriority w:val="99"/>
    <w:semiHidden/>
    <w:rsid w:val="007575AA"/>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25" ma:contentTypeDescription="Creare un nuovo documento." ma:contentTypeScope="" ma:versionID="4be8f7defe51656eb5621b7a8226d9ec">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7ffe35ac3d0514cbd66c6dc884717526"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CA83-4F03-4F32-BCEE-7A1D02B72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B077B-F1CE-429D-8D2D-5DA34A08E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23533-AEFC-4583-8E3F-3DD48D55E1D0}">
  <ds:schemaRefs>
    <ds:schemaRef ds:uri="http://schemas.microsoft.com/sharepoint/v3/contenttype/forms"/>
  </ds:schemaRefs>
</ds:datastoreItem>
</file>

<file path=customXml/itemProps4.xml><?xml version="1.0" encoding="utf-8"?>
<ds:datastoreItem xmlns:ds="http://schemas.openxmlformats.org/officeDocument/2006/customXml" ds:itemID="{CC10C649-8444-41DA-B2DD-F9CBE125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20</Pages>
  <Words>6024</Words>
  <Characters>34341</Characters>
  <Application>Microsoft Office Word</Application>
  <DocSecurity>0</DocSecurity>
  <Lines>286</Lines>
  <Paragraphs>80</Paragraphs>
  <ScaleCrop>false</ScaleCrop>
  <Company/>
  <LinksUpToDate>false</LinksUpToDate>
  <CharactersWithSpaces>40285</CharactersWithSpaces>
  <SharedDoc>false</SharedDoc>
  <HLinks>
    <vt:vector size="114" baseType="variant">
      <vt:variant>
        <vt:i4>1769527</vt:i4>
      </vt:variant>
      <vt:variant>
        <vt:i4>110</vt:i4>
      </vt:variant>
      <vt:variant>
        <vt:i4>0</vt:i4>
      </vt:variant>
      <vt:variant>
        <vt:i4>5</vt:i4>
      </vt:variant>
      <vt:variant>
        <vt:lpwstr/>
      </vt:variant>
      <vt:variant>
        <vt:lpwstr>_Toc90049078</vt:lpwstr>
      </vt:variant>
      <vt:variant>
        <vt:i4>1310775</vt:i4>
      </vt:variant>
      <vt:variant>
        <vt:i4>104</vt:i4>
      </vt:variant>
      <vt:variant>
        <vt:i4>0</vt:i4>
      </vt:variant>
      <vt:variant>
        <vt:i4>5</vt:i4>
      </vt:variant>
      <vt:variant>
        <vt:lpwstr/>
      </vt:variant>
      <vt:variant>
        <vt:lpwstr>_Toc90049077</vt:lpwstr>
      </vt:variant>
      <vt:variant>
        <vt:i4>1376311</vt:i4>
      </vt:variant>
      <vt:variant>
        <vt:i4>98</vt:i4>
      </vt:variant>
      <vt:variant>
        <vt:i4>0</vt:i4>
      </vt:variant>
      <vt:variant>
        <vt:i4>5</vt:i4>
      </vt:variant>
      <vt:variant>
        <vt:lpwstr/>
      </vt:variant>
      <vt:variant>
        <vt:lpwstr>_Toc90049076</vt:lpwstr>
      </vt:variant>
      <vt:variant>
        <vt:i4>1441847</vt:i4>
      </vt:variant>
      <vt:variant>
        <vt:i4>92</vt:i4>
      </vt:variant>
      <vt:variant>
        <vt:i4>0</vt:i4>
      </vt:variant>
      <vt:variant>
        <vt:i4>5</vt:i4>
      </vt:variant>
      <vt:variant>
        <vt:lpwstr/>
      </vt:variant>
      <vt:variant>
        <vt:lpwstr>_Toc90049075</vt:lpwstr>
      </vt:variant>
      <vt:variant>
        <vt:i4>1507383</vt:i4>
      </vt:variant>
      <vt:variant>
        <vt:i4>86</vt:i4>
      </vt:variant>
      <vt:variant>
        <vt:i4>0</vt:i4>
      </vt:variant>
      <vt:variant>
        <vt:i4>5</vt:i4>
      </vt:variant>
      <vt:variant>
        <vt:lpwstr/>
      </vt:variant>
      <vt:variant>
        <vt:lpwstr>_Toc90049074</vt:lpwstr>
      </vt:variant>
      <vt:variant>
        <vt:i4>1048631</vt:i4>
      </vt:variant>
      <vt:variant>
        <vt:i4>80</vt:i4>
      </vt:variant>
      <vt:variant>
        <vt:i4>0</vt:i4>
      </vt:variant>
      <vt:variant>
        <vt:i4>5</vt:i4>
      </vt:variant>
      <vt:variant>
        <vt:lpwstr/>
      </vt:variant>
      <vt:variant>
        <vt:lpwstr>_Toc90049073</vt:lpwstr>
      </vt:variant>
      <vt:variant>
        <vt:i4>1114167</vt:i4>
      </vt:variant>
      <vt:variant>
        <vt:i4>74</vt:i4>
      </vt:variant>
      <vt:variant>
        <vt:i4>0</vt:i4>
      </vt:variant>
      <vt:variant>
        <vt:i4>5</vt:i4>
      </vt:variant>
      <vt:variant>
        <vt:lpwstr/>
      </vt:variant>
      <vt:variant>
        <vt:lpwstr>_Toc90049072</vt:lpwstr>
      </vt:variant>
      <vt:variant>
        <vt:i4>1179703</vt:i4>
      </vt:variant>
      <vt:variant>
        <vt:i4>68</vt:i4>
      </vt:variant>
      <vt:variant>
        <vt:i4>0</vt:i4>
      </vt:variant>
      <vt:variant>
        <vt:i4>5</vt:i4>
      </vt:variant>
      <vt:variant>
        <vt:lpwstr/>
      </vt:variant>
      <vt:variant>
        <vt:lpwstr>_Toc90049071</vt:lpwstr>
      </vt:variant>
      <vt:variant>
        <vt:i4>1245239</vt:i4>
      </vt:variant>
      <vt:variant>
        <vt:i4>62</vt:i4>
      </vt:variant>
      <vt:variant>
        <vt:i4>0</vt:i4>
      </vt:variant>
      <vt:variant>
        <vt:i4>5</vt:i4>
      </vt:variant>
      <vt:variant>
        <vt:lpwstr/>
      </vt:variant>
      <vt:variant>
        <vt:lpwstr>_Toc90049070</vt:lpwstr>
      </vt:variant>
      <vt:variant>
        <vt:i4>1703990</vt:i4>
      </vt:variant>
      <vt:variant>
        <vt:i4>56</vt:i4>
      </vt:variant>
      <vt:variant>
        <vt:i4>0</vt:i4>
      </vt:variant>
      <vt:variant>
        <vt:i4>5</vt:i4>
      </vt:variant>
      <vt:variant>
        <vt:lpwstr/>
      </vt:variant>
      <vt:variant>
        <vt:lpwstr>_Toc90049069</vt:lpwstr>
      </vt:variant>
      <vt:variant>
        <vt:i4>1769526</vt:i4>
      </vt:variant>
      <vt:variant>
        <vt:i4>50</vt:i4>
      </vt:variant>
      <vt:variant>
        <vt:i4>0</vt:i4>
      </vt:variant>
      <vt:variant>
        <vt:i4>5</vt:i4>
      </vt:variant>
      <vt:variant>
        <vt:lpwstr/>
      </vt:variant>
      <vt:variant>
        <vt:lpwstr>_Toc90049068</vt:lpwstr>
      </vt:variant>
      <vt:variant>
        <vt:i4>1310774</vt:i4>
      </vt:variant>
      <vt:variant>
        <vt:i4>44</vt:i4>
      </vt:variant>
      <vt:variant>
        <vt:i4>0</vt:i4>
      </vt:variant>
      <vt:variant>
        <vt:i4>5</vt:i4>
      </vt:variant>
      <vt:variant>
        <vt:lpwstr/>
      </vt:variant>
      <vt:variant>
        <vt:lpwstr>_Toc90049067</vt:lpwstr>
      </vt:variant>
      <vt:variant>
        <vt:i4>1376310</vt:i4>
      </vt:variant>
      <vt:variant>
        <vt:i4>38</vt:i4>
      </vt:variant>
      <vt:variant>
        <vt:i4>0</vt:i4>
      </vt:variant>
      <vt:variant>
        <vt:i4>5</vt:i4>
      </vt:variant>
      <vt:variant>
        <vt:lpwstr/>
      </vt:variant>
      <vt:variant>
        <vt:lpwstr>_Toc90049066</vt:lpwstr>
      </vt:variant>
      <vt:variant>
        <vt:i4>1441846</vt:i4>
      </vt:variant>
      <vt:variant>
        <vt:i4>32</vt:i4>
      </vt:variant>
      <vt:variant>
        <vt:i4>0</vt:i4>
      </vt:variant>
      <vt:variant>
        <vt:i4>5</vt:i4>
      </vt:variant>
      <vt:variant>
        <vt:lpwstr/>
      </vt:variant>
      <vt:variant>
        <vt:lpwstr>_Toc90049065</vt:lpwstr>
      </vt:variant>
      <vt:variant>
        <vt:i4>1507382</vt:i4>
      </vt:variant>
      <vt:variant>
        <vt:i4>26</vt:i4>
      </vt:variant>
      <vt:variant>
        <vt:i4>0</vt:i4>
      </vt:variant>
      <vt:variant>
        <vt:i4>5</vt:i4>
      </vt:variant>
      <vt:variant>
        <vt:lpwstr/>
      </vt:variant>
      <vt:variant>
        <vt:lpwstr>_Toc90049064</vt:lpwstr>
      </vt:variant>
      <vt:variant>
        <vt:i4>1048630</vt:i4>
      </vt:variant>
      <vt:variant>
        <vt:i4>20</vt:i4>
      </vt:variant>
      <vt:variant>
        <vt:i4>0</vt:i4>
      </vt:variant>
      <vt:variant>
        <vt:i4>5</vt:i4>
      </vt:variant>
      <vt:variant>
        <vt:lpwstr/>
      </vt:variant>
      <vt:variant>
        <vt:lpwstr>_Toc90049063</vt:lpwstr>
      </vt:variant>
      <vt:variant>
        <vt:i4>1114166</vt:i4>
      </vt:variant>
      <vt:variant>
        <vt:i4>14</vt:i4>
      </vt:variant>
      <vt:variant>
        <vt:i4>0</vt:i4>
      </vt:variant>
      <vt:variant>
        <vt:i4>5</vt:i4>
      </vt:variant>
      <vt:variant>
        <vt:lpwstr/>
      </vt:variant>
      <vt:variant>
        <vt:lpwstr>_Toc90049062</vt:lpwstr>
      </vt:variant>
      <vt:variant>
        <vt:i4>1179702</vt:i4>
      </vt:variant>
      <vt:variant>
        <vt:i4>8</vt:i4>
      </vt:variant>
      <vt:variant>
        <vt:i4>0</vt:i4>
      </vt:variant>
      <vt:variant>
        <vt:i4>5</vt:i4>
      </vt:variant>
      <vt:variant>
        <vt:lpwstr/>
      </vt:variant>
      <vt:variant>
        <vt:lpwstr>_Toc90049061</vt:lpwstr>
      </vt:variant>
      <vt:variant>
        <vt:i4>1245238</vt:i4>
      </vt:variant>
      <vt:variant>
        <vt:i4>2</vt:i4>
      </vt:variant>
      <vt:variant>
        <vt:i4>0</vt:i4>
      </vt:variant>
      <vt:variant>
        <vt:i4>5</vt:i4>
      </vt:variant>
      <vt:variant>
        <vt:lpwstr/>
      </vt:variant>
      <vt:variant>
        <vt:lpwstr>_Toc90049060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Annovi</dc:creator>
  <cp:keywords/>
  <cp:lastModifiedBy>Annovi Cristiano</cp:lastModifiedBy>
  <cp:revision>43</cp:revision>
  <cp:lastPrinted>2021-12-22T13:27:00Z</cp:lastPrinted>
  <dcterms:created xsi:type="dcterms:W3CDTF">2021-12-21T21:43:00Z</dcterms:created>
  <dcterms:modified xsi:type="dcterms:W3CDTF">2021-12-28T13:41:00Z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